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D4594" w14:textId="77777777" w:rsidR="00045836" w:rsidRDefault="003F58E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9A31828" w14:textId="77777777" w:rsidR="00045836" w:rsidRDefault="003F58EE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5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418"/>
        <w:gridCol w:w="1112"/>
        <w:gridCol w:w="1445"/>
        <w:gridCol w:w="1350"/>
        <w:gridCol w:w="1720"/>
        <w:gridCol w:w="1286"/>
      </w:tblGrid>
      <w:tr w:rsidR="00045836" w14:paraId="3AC8DE75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0E284C2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4D0BD23B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/>
                <w:b/>
                <w:sz w:val="22"/>
                <w:szCs w:val="22"/>
              </w:rPr>
              <w:t>成都卓微科技有限公司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598CED69" w14:textId="77777777" w:rsidR="00045836" w:rsidRDefault="003F58E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E7CB608" w14:textId="77777777" w:rsidR="00045836" w:rsidRDefault="003F58E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vAlign w:val="center"/>
          </w:tcPr>
          <w:p w14:paraId="615FFF0F" w14:textId="77777777" w:rsidR="00045836" w:rsidRDefault="003F58E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rFonts w:hint="eastAsia"/>
                <w:b/>
                <w:szCs w:val="21"/>
              </w:rPr>
              <w:t>29.09.01,29.10.07;33.02.01;34.05.00</w:t>
            </w:r>
            <w:bookmarkEnd w:id="5"/>
          </w:p>
        </w:tc>
      </w:tr>
      <w:tr w:rsidR="00045836" w14:paraId="2866D77D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70AF995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0B15A31F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李林</w:t>
            </w:r>
          </w:p>
        </w:tc>
        <w:tc>
          <w:tcPr>
            <w:tcW w:w="1445" w:type="dxa"/>
            <w:vAlign w:val="center"/>
          </w:tcPr>
          <w:p w14:paraId="581F9581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50" w:type="dxa"/>
            <w:vAlign w:val="center"/>
          </w:tcPr>
          <w:p w14:paraId="4EB76D60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29.09.01,</w:t>
            </w:r>
          </w:p>
          <w:p w14:paraId="6DEBCAD9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29.10.07;</w:t>
            </w:r>
          </w:p>
          <w:p w14:paraId="09D1D1E8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34.05.00</w:t>
            </w:r>
          </w:p>
        </w:tc>
        <w:tc>
          <w:tcPr>
            <w:tcW w:w="1720" w:type="dxa"/>
            <w:vAlign w:val="center"/>
          </w:tcPr>
          <w:p w14:paraId="516E7A7C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286" w:type="dxa"/>
            <w:vAlign w:val="center"/>
          </w:tcPr>
          <w:p w14:paraId="165DD2A6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045836" w14:paraId="1D804766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0C659E32" w14:textId="77777777" w:rsidR="00045836" w:rsidRDefault="003F58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31729817" w14:textId="77777777" w:rsidR="00045836" w:rsidRDefault="003F58E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18" w:type="dxa"/>
            <w:vAlign w:val="center"/>
          </w:tcPr>
          <w:p w14:paraId="14417F7A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余家龙</w:t>
            </w:r>
          </w:p>
        </w:tc>
        <w:tc>
          <w:tcPr>
            <w:tcW w:w="1112" w:type="dxa"/>
            <w:vAlign w:val="center"/>
          </w:tcPr>
          <w:p w14:paraId="2FC42BFC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宋明珠</w:t>
            </w:r>
          </w:p>
        </w:tc>
        <w:tc>
          <w:tcPr>
            <w:tcW w:w="1445" w:type="dxa"/>
            <w:vAlign w:val="center"/>
          </w:tcPr>
          <w:p w14:paraId="13D83306" w14:textId="77777777" w:rsidR="00045836" w:rsidRDefault="0004583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82A23CD" w14:textId="77777777" w:rsidR="00045836" w:rsidRDefault="0004583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3AC5946" w14:textId="77777777" w:rsidR="00045836" w:rsidRDefault="000458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6" w:type="dxa"/>
            <w:vAlign w:val="center"/>
          </w:tcPr>
          <w:p w14:paraId="75E9982F" w14:textId="77777777" w:rsidR="00045836" w:rsidRDefault="000458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45836" w14:paraId="671EDAD3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5D3FE580" w14:textId="77777777" w:rsidR="00045836" w:rsidRDefault="000458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77544A58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18" w:type="dxa"/>
            <w:vAlign w:val="center"/>
          </w:tcPr>
          <w:p w14:paraId="77B512EB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33.02.01</w:t>
            </w:r>
          </w:p>
          <w:p w14:paraId="78A3B26F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34.05.00</w:t>
            </w:r>
          </w:p>
        </w:tc>
        <w:tc>
          <w:tcPr>
            <w:tcW w:w="1112" w:type="dxa"/>
            <w:vAlign w:val="center"/>
          </w:tcPr>
          <w:p w14:paraId="3B015046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无</w:t>
            </w:r>
          </w:p>
        </w:tc>
        <w:tc>
          <w:tcPr>
            <w:tcW w:w="1445" w:type="dxa"/>
            <w:vAlign w:val="center"/>
          </w:tcPr>
          <w:p w14:paraId="3C716253" w14:textId="77777777" w:rsidR="00045836" w:rsidRDefault="0004583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4D5DC46" w14:textId="77777777" w:rsidR="00045836" w:rsidRDefault="0004583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B704643" w14:textId="77777777" w:rsidR="00045836" w:rsidRDefault="000458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6" w:type="dxa"/>
            <w:vAlign w:val="center"/>
          </w:tcPr>
          <w:p w14:paraId="1D447A91" w14:textId="77777777" w:rsidR="00045836" w:rsidRDefault="000458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45836" w14:paraId="224114FB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5BDBBCD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ADA7791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31" w:type="dxa"/>
            <w:gridSpan w:val="6"/>
            <w:vAlign w:val="center"/>
          </w:tcPr>
          <w:p w14:paraId="2A29FC8C" w14:textId="77777777" w:rsidR="00045836" w:rsidRDefault="003F58EE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 w:val="2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销售服务流程图：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 xml:space="preserve">                                          </w:t>
            </w:r>
          </w:p>
          <w:p w14:paraId="27CA5EE7" w14:textId="77777777" w:rsidR="00045836" w:rsidRDefault="003F58EE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 w:val="2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投标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/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业务洽谈→签订合同→采购→物资检验→交付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 xml:space="preserve"> </w:t>
            </w:r>
          </w:p>
          <w:p w14:paraId="19A787CE" w14:textId="77777777" w:rsidR="00045836" w:rsidRDefault="00045836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 w:val="20"/>
              </w:rPr>
            </w:pPr>
          </w:p>
          <w:p w14:paraId="4B11B30A" w14:textId="77777777" w:rsidR="00045836" w:rsidRDefault="003F58EE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 w:val="2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软件、硬件研发流程图：</w:t>
            </w:r>
          </w:p>
          <w:p w14:paraId="010E723C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需求分析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-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概要设计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-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详细设计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-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编码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-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硬件采购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-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设备组装（外包）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-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测试验收</w:t>
            </w:r>
          </w:p>
        </w:tc>
      </w:tr>
      <w:tr w:rsidR="00045836" w14:paraId="652ED06E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5CEA8F8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5434F185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0E225F20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57A80000" w14:textId="77777777" w:rsidR="00045836" w:rsidRDefault="00045836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331" w:type="dxa"/>
            <w:gridSpan w:val="6"/>
            <w:vAlign w:val="center"/>
          </w:tcPr>
          <w:p w14:paraId="6314F4BD" w14:textId="77777777" w:rsidR="00045836" w:rsidRDefault="003F58E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 w:val="2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特殊过程：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软件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研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发过程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、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销售服务过程；</w:t>
            </w:r>
          </w:p>
          <w:p w14:paraId="35FDD05A" w14:textId="77777777" w:rsidR="00045836" w:rsidRDefault="003F58E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 w:val="2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过程控制：研发作业指导书、销售作业指导书。</w:t>
            </w:r>
          </w:p>
        </w:tc>
      </w:tr>
      <w:tr w:rsidR="00045836" w14:paraId="162D5876" w14:textId="77777777">
        <w:trPr>
          <w:cantSplit/>
          <w:trHeight w:val="78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FFEED98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331" w:type="dxa"/>
            <w:gridSpan w:val="6"/>
            <w:vAlign w:val="center"/>
          </w:tcPr>
          <w:p w14:paraId="01EDADB3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045836" w14:paraId="486CE65B" w14:textId="77777777">
        <w:trPr>
          <w:cantSplit/>
          <w:trHeight w:val="7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4A775B1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331" w:type="dxa"/>
            <w:gridSpan w:val="6"/>
            <w:vAlign w:val="center"/>
          </w:tcPr>
          <w:p w14:paraId="075AFB72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045836" w14:paraId="5F22E39B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4CE15C4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331" w:type="dxa"/>
            <w:gridSpan w:val="6"/>
            <w:vAlign w:val="center"/>
          </w:tcPr>
          <w:p w14:paraId="4125B879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中华人民共和国合同法、中华人民共和国劳动法、中华人民共和国安全消防法、中华人民共和国产品质量法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民用机载计算机软件质量保证大纲编写指南</w:t>
            </w:r>
            <w:r>
              <w:rPr>
                <w:rFonts w:ascii="宋体" w:hAnsi="宋体" w:hint="eastAsia"/>
                <w:sz w:val="21"/>
                <w:szCs w:val="21"/>
              </w:rPr>
              <w:t>HB 7233-1995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信息</w:t>
            </w:r>
            <w:r>
              <w:rPr>
                <w:rFonts w:ascii="宋体" w:hAnsi="宋体" w:hint="eastAsia"/>
                <w:sz w:val="21"/>
                <w:szCs w:val="21"/>
              </w:rPr>
              <w:t>研发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软件维护</w:t>
            </w:r>
            <w:r>
              <w:rPr>
                <w:rFonts w:ascii="宋体" w:hAnsi="宋体" w:hint="eastAsia"/>
                <w:sz w:val="21"/>
                <w:szCs w:val="21"/>
              </w:rPr>
              <w:t>GB/T 20157-2006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计算机软件测试文档编制规范</w:t>
            </w:r>
            <w:r>
              <w:rPr>
                <w:rFonts w:ascii="宋体" w:hAnsi="宋体" w:hint="eastAsia"/>
                <w:sz w:val="21"/>
                <w:szCs w:val="21"/>
              </w:rPr>
              <w:t>GB/T 9386-2008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软件工程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产品质量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部分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质量模型、</w:t>
            </w:r>
            <w:r>
              <w:rPr>
                <w:rFonts w:ascii="宋体" w:hAnsi="宋体" w:hint="eastAsia"/>
                <w:sz w:val="21"/>
                <w:szCs w:val="21"/>
              </w:rPr>
              <w:t>GB/T 16260.2-2006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软件工程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产品质量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部分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外部度量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GB/T 16260.2-2006</w:t>
            </w:r>
            <w:r>
              <w:rPr>
                <w:rFonts w:ascii="宋体" w:hAnsi="宋体" w:hint="eastAsia"/>
                <w:sz w:val="21"/>
                <w:szCs w:val="21"/>
              </w:rPr>
              <w:t>软件工程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产品质量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部分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内部度量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GB/T 16260.2-</w:t>
            </w:r>
            <w:r>
              <w:rPr>
                <w:rFonts w:ascii="宋体" w:hAnsi="宋体" w:hint="eastAsia"/>
                <w:sz w:val="21"/>
                <w:szCs w:val="21"/>
              </w:rPr>
              <w:t>2006</w:t>
            </w:r>
            <w:r>
              <w:rPr>
                <w:rFonts w:ascii="宋体" w:hAnsi="宋体" w:hint="eastAsia"/>
                <w:sz w:val="21"/>
                <w:szCs w:val="21"/>
              </w:rPr>
              <w:t>软件工程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产品质量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部分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使用质量</w:t>
            </w:r>
            <w:r>
              <w:rPr>
                <w:rFonts w:ascii="宋体" w:hAnsi="宋体" w:hint="eastAsia"/>
                <w:sz w:val="21"/>
                <w:szCs w:val="21"/>
              </w:rPr>
              <w:t>GB/T 16260.2-2006</w:t>
            </w:r>
            <w:r>
              <w:rPr>
                <w:rFonts w:ascii="宋体" w:hAnsi="宋体" w:hint="eastAsia"/>
                <w:sz w:val="21"/>
                <w:szCs w:val="21"/>
              </w:rPr>
              <w:t>等</w:t>
            </w:r>
            <w:r>
              <w:rPr>
                <w:rFonts w:ascii="宋体" w:hAnsi="宋体" w:hint="eastAsia"/>
                <w:sz w:val="21"/>
                <w:szCs w:val="21"/>
              </w:rPr>
              <w:t>及依据顾客</w:t>
            </w:r>
            <w:r>
              <w:rPr>
                <w:rFonts w:ascii="宋体" w:hAnsi="宋体" w:hint="eastAsia"/>
                <w:sz w:val="21"/>
                <w:szCs w:val="21"/>
              </w:rPr>
              <w:t>技术</w:t>
            </w:r>
            <w:r>
              <w:rPr>
                <w:rFonts w:ascii="宋体" w:hAnsi="宋体" w:hint="eastAsia"/>
                <w:sz w:val="21"/>
                <w:szCs w:val="21"/>
              </w:rPr>
              <w:t>要求。</w:t>
            </w:r>
          </w:p>
        </w:tc>
      </w:tr>
      <w:tr w:rsidR="00045836" w14:paraId="405CD95E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8828F7E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331" w:type="dxa"/>
            <w:gridSpan w:val="6"/>
            <w:vAlign w:val="center"/>
          </w:tcPr>
          <w:p w14:paraId="23C7BAFA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045836" w14:paraId="4D65D7C2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50BCF1A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31" w:type="dxa"/>
            <w:gridSpan w:val="6"/>
            <w:tcBorders>
              <w:bottom w:val="single" w:sz="8" w:space="0" w:color="auto"/>
            </w:tcBorders>
            <w:vAlign w:val="center"/>
          </w:tcPr>
          <w:p w14:paraId="7114FE1F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14:paraId="571307EA" w14:textId="77777777" w:rsidR="00045836" w:rsidRDefault="00045836">
      <w:pPr>
        <w:snapToGrid w:val="0"/>
        <w:rPr>
          <w:rFonts w:ascii="宋体"/>
          <w:b/>
          <w:sz w:val="22"/>
          <w:szCs w:val="22"/>
        </w:rPr>
      </w:pPr>
    </w:p>
    <w:p w14:paraId="10237F11" w14:textId="77777777" w:rsidR="00045836" w:rsidRDefault="003F58EE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22"/>
          <w:szCs w:val="22"/>
        </w:rPr>
        <w:t>：</w:t>
      </w:r>
      <w:r>
        <w:rPr>
          <w:rFonts w:ascii="宋体" w:hint="eastAsia"/>
          <w:b/>
          <w:sz w:val="22"/>
          <w:szCs w:val="22"/>
        </w:rPr>
        <w:t>李林</w:t>
      </w:r>
      <w:r>
        <w:rPr>
          <w:rFonts w:ascii="宋体" w:hint="eastAsia"/>
          <w:b/>
          <w:sz w:val="22"/>
          <w:szCs w:val="22"/>
        </w:rPr>
        <w:t xml:space="preserve">       </w:t>
      </w:r>
      <w:r>
        <w:rPr>
          <w:rFonts w:ascii="宋体" w:hint="eastAsia"/>
          <w:b/>
          <w:sz w:val="22"/>
          <w:szCs w:val="22"/>
        </w:rPr>
        <w:t>日期：</w:t>
      </w:r>
      <w:r>
        <w:rPr>
          <w:rFonts w:ascii="宋体" w:hint="eastAsia"/>
          <w:b/>
          <w:sz w:val="22"/>
          <w:szCs w:val="22"/>
        </w:rPr>
        <w:t>2020.06.14</w:t>
      </w:r>
      <w:r>
        <w:rPr>
          <w:rFonts w:ascii="宋体" w:hint="eastAsia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审核组长：</w:t>
      </w:r>
      <w:r>
        <w:rPr>
          <w:rFonts w:ascii="宋体" w:hint="eastAsia"/>
          <w:b/>
          <w:sz w:val="22"/>
          <w:szCs w:val="22"/>
        </w:rPr>
        <w:t>李林</w:t>
      </w:r>
      <w:r>
        <w:rPr>
          <w:rFonts w:ascii="宋体" w:hint="eastAsia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日期：</w:t>
      </w:r>
      <w:r>
        <w:rPr>
          <w:rFonts w:ascii="宋体" w:hint="eastAsia"/>
          <w:b/>
          <w:sz w:val="22"/>
          <w:szCs w:val="22"/>
        </w:rPr>
        <w:t>2020.06.14</w:t>
      </w:r>
      <w:r>
        <w:rPr>
          <w:rFonts w:ascii="宋体" w:hint="eastAsia"/>
          <w:b/>
          <w:sz w:val="22"/>
          <w:szCs w:val="22"/>
        </w:rPr>
        <w:t xml:space="preserve">     </w:t>
      </w:r>
    </w:p>
    <w:p w14:paraId="3CCE6799" w14:textId="77777777" w:rsidR="00045836" w:rsidRDefault="003F58E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p w14:paraId="556929CE" w14:textId="77777777" w:rsidR="00045836" w:rsidRDefault="003F58E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3E7599C7" w14:textId="77777777" w:rsidR="00045836" w:rsidRDefault="003F58EE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W w:w="105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418"/>
        <w:gridCol w:w="1112"/>
        <w:gridCol w:w="1377"/>
        <w:gridCol w:w="1418"/>
        <w:gridCol w:w="1720"/>
        <w:gridCol w:w="1286"/>
      </w:tblGrid>
      <w:tr w:rsidR="00045836" w14:paraId="1C15F61C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0994E3F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545B9064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成都卓微科技有限公司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57BF2D6F" w14:textId="77777777" w:rsidR="00045836" w:rsidRDefault="003F58E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C3EE4BF" w14:textId="77777777" w:rsidR="00045836" w:rsidRDefault="003F58E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vAlign w:val="center"/>
          </w:tcPr>
          <w:p w14:paraId="73DA6307" w14:textId="04C26E33" w:rsidR="00045836" w:rsidRDefault="003F58E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29.09.01,29.10.07;</w:t>
            </w:r>
            <w:r>
              <w:rPr>
                <w:rFonts w:hint="eastAsia"/>
                <w:b/>
                <w:szCs w:val="21"/>
              </w:rPr>
              <w:t>33.02.01;34.05.00</w:t>
            </w:r>
          </w:p>
        </w:tc>
      </w:tr>
      <w:tr w:rsidR="00045836" w14:paraId="00BDFF29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18F5FAD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4456189C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余家龙</w:t>
            </w:r>
          </w:p>
        </w:tc>
        <w:tc>
          <w:tcPr>
            <w:tcW w:w="1377" w:type="dxa"/>
            <w:vAlign w:val="center"/>
          </w:tcPr>
          <w:p w14:paraId="35FAEB52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18" w:type="dxa"/>
            <w:vAlign w:val="center"/>
          </w:tcPr>
          <w:p w14:paraId="762269AD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33.02.01</w:t>
            </w:r>
          </w:p>
          <w:p w14:paraId="213CF73A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34.05.00</w:t>
            </w:r>
          </w:p>
        </w:tc>
        <w:tc>
          <w:tcPr>
            <w:tcW w:w="1720" w:type="dxa"/>
            <w:vAlign w:val="center"/>
          </w:tcPr>
          <w:p w14:paraId="3AE53CC5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286" w:type="dxa"/>
            <w:vAlign w:val="center"/>
          </w:tcPr>
          <w:p w14:paraId="07591D19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045836" w14:paraId="18DA2D51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13F2686B" w14:textId="77777777" w:rsidR="00045836" w:rsidRDefault="003F58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59C7DE7" w14:textId="77777777" w:rsidR="00045836" w:rsidRDefault="003F58E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18" w:type="dxa"/>
            <w:vAlign w:val="center"/>
          </w:tcPr>
          <w:p w14:paraId="6F96F2A0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李林</w:t>
            </w:r>
          </w:p>
        </w:tc>
        <w:tc>
          <w:tcPr>
            <w:tcW w:w="1112" w:type="dxa"/>
            <w:vAlign w:val="center"/>
          </w:tcPr>
          <w:p w14:paraId="0CE6D545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宋明珠</w:t>
            </w:r>
          </w:p>
        </w:tc>
        <w:tc>
          <w:tcPr>
            <w:tcW w:w="1377" w:type="dxa"/>
            <w:vAlign w:val="center"/>
          </w:tcPr>
          <w:p w14:paraId="0E907656" w14:textId="77777777" w:rsidR="00045836" w:rsidRDefault="0004583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718728B" w14:textId="77777777" w:rsidR="00045836" w:rsidRDefault="0004583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FEF2C44" w14:textId="77777777" w:rsidR="00045836" w:rsidRDefault="000458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6" w:type="dxa"/>
            <w:vAlign w:val="center"/>
          </w:tcPr>
          <w:p w14:paraId="75820A83" w14:textId="77777777" w:rsidR="00045836" w:rsidRDefault="000458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45836" w14:paraId="42995307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05093B4B" w14:textId="77777777" w:rsidR="00045836" w:rsidRDefault="000458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4E346EEF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18" w:type="dxa"/>
            <w:vAlign w:val="center"/>
          </w:tcPr>
          <w:p w14:paraId="6F9EBDC0" w14:textId="77777777" w:rsidR="003F58EE" w:rsidRDefault="003F58EE">
            <w:pPr>
              <w:snapToGrid w:val="0"/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29.09.01,</w:t>
            </w:r>
          </w:p>
          <w:p w14:paraId="3840FD09" w14:textId="057C7052" w:rsidR="003F58EE" w:rsidRDefault="003F58EE">
            <w:pPr>
              <w:snapToGrid w:val="0"/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29.10.07</w:t>
            </w:r>
            <w:r>
              <w:rPr>
                <w:b/>
                <w:szCs w:val="21"/>
              </w:rPr>
              <w:t>,</w:t>
            </w:r>
          </w:p>
          <w:p w14:paraId="617C41EE" w14:textId="4FEC5335" w:rsidR="00045836" w:rsidRDefault="003F58EE">
            <w:pPr>
              <w:snapToGrid w:val="0"/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34.05.00</w:t>
            </w:r>
          </w:p>
        </w:tc>
        <w:tc>
          <w:tcPr>
            <w:tcW w:w="1112" w:type="dxa"/>
            <w:vAlign w:val="center"/>
          </w:tcPr>
          <w:p w14:paraId="76FA3B5F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1377" w:type="dxa"/>
            <w:vAlign w:val="center"/>
          </w:tcPr>
          <w:p w14:paraId="78C4ABA3" w14:textId="77777777" w:rsidR="00045836" w:rsidRDefault="0004583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BF97D6F" w14:textId="77777777" w:rsidR="00045836" w:rsidRDefault="0004583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D4DD07C" w14:textId="77777777" w:rsidR="00045836" w:rsidRDefault="000458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6" w:type="dxa"/>
            <w:vAlign w:val="center"/>
          </w:tcPr>
          <w:p w14:paraId="4D43F1A0" w14:textId="77777777" w:rsidR="00045836" w:rsidRDefault="000458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45836" w14:paraId="25B1315F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F130D76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8F81A24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31" w:type="dxa"/>
            <w:gridSpan w:val="6"/>
            <w:vAlign w:val="center"/>
          </w:tcPr>
          <w:p w14:paraId="110FD2B7" w14:textId="77777777" w:rsidR="00045836" w:rsidRDefault="003F58EE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 w:val="2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销售服务流程图：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 xml:space="preserve">                                          </w:t>
            </w:r>
          </w:p>
          <w:p w14:paraId="27135EB8" w14:textId="77777777" w:rsidR="00045836" w:rsidRDefault="003F58EE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 w:val="2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投标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/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业务洽谈→签订合同→采购→物资检验→交付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 xml:space="preserve"> </w:t>
            </w:r>
          </w:p>
          <w:p w14:paraId="2D258113" w14:textId="77777777" w:rsidR="00045836" w:rsidRDefault="00045836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 w:val="20"/>
              </w:rPr>
            </w:pPr>
          </w:p>
          <w:p w14:paraId="12D593A4" w14:textId="77777777" w:rsidR="00045836" w:rsidRDefault="003F58EE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 w:val="2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软件、硬件研发流程图：</w:t>
            </w:r>
          </w:p>
          <w:p w14:paraId="268DB6F9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需求分析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-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概要设计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-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详细设计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-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编码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-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硬件采购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-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设备组装（外包）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-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测试验收</w:t>
            </w:r>
          </w:p>
        </w:tc>
      </w:tr>
      <w:tr w:rsidR="00045836" w14:paraId="46A67D93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9BFC4DC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6CEFDA00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488B270A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1D6579FC" w14:textId="77777777" w:rsidR="00045836" w:rsidRDefault="00045836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331" w:type="dxa"/>
            <w:gridSpan w:val="6"/>
            <w:vAlign w:val="center"/>
          </w:tcPr>
          <w:p w14:paraId="590579BC" w14:textId="77777777" w:rsidR="00045836" w:rsidRDefault="003F58E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 w:val="2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特殊过程：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软件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研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发过程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、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销售服务过程；</w:t>
            </w:r>
          </w:p>
          <w:p w14:paraId="421BFC2F" w14:textId="77777777" w:rsidR="00045836" w:rsidRDefault="003F58E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 w:val="2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过程控制：研发作业指导书、销售作业指导书。</w:t>
            </w:r>
          </w:p>
        </w:tc>
      </w:tr>
      <w:tr w:rsidR="00045836" w14:paraId="75E33296" w14:textId="77777777">
        <w:trPr>
          <w:cantSplit/>
          <w:trHeight w:val="78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C2C5CD2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331" w:type="dxa"/>
            <w:gridSpan w:val="6"/>
            <w:vAlign w:val="center"/>
          </w:tcPr>
          <w:p w14:paraId="4CF1DE1F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045836" w14:paraId="36B56959" w14:textId="77777777">
        <w:trPr>
          <w:cantSplit/>
          <w:trHeight w:val="7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81890D7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331" w:type="dxa"/>
            <w:gridSpan w:val="6"/>
            <w:vAlign w:val="center"/>
          </w:tcPr>
          <w:p w14:paraId="517954C2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045836" w14:paraId="53819253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897511F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331" w:type="dxa"/>
            <w:gridSpan w:val="6"/>
            <w:vAlign w:val="center"/>
          </w:tcPr>
          <w:p w14:paraId="101011A5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中华人民共和国合同法、中华人民共和国劳动法、中华人民共和国安全消防法、中华人民共和国产品质量法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民用机载计算机软件质量保证大纲编写指南</w:t>
            </w:r>
            <w:r>
              <w:rPr>
                <w:rFonts w:ascii="宋体" w:hAnsi="宋体" w:hint="eastAsia"/>
                <w:sz w:val="21"/>
                <w:szCs w:val="21"/>
              </w:rPr>
              <w:t>HB 7233-1995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信息</w:t>
            </w:r>
            <w:r>
              <w:rPr>
                <w:rFonts w:ascii="宋体" w:hAnsi="宋体" w:hint="eastAsia"/>
                <w:sz w:val="21"/>
                <w:szCs w:val="21"/>
              </w:rPr>
              <w:t>研发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软件维护</w:t>
            </w:r>
            <w:r>
              <w:rPr>
                <w:rFonts w:ascii="宋体" w:hAnsi="宋体" w:hint="eastAsia"/>
                <w:sz w:val="21"/>
                <w:szCs w:val="21"/>
              </w:rPr>
              <w:t>GB/T 20157-2006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计算机软件测试文档编制规范</w:t>
            </w:r>
            <w:r>
              <w:rPr>
                <w:rFonts w:ascii="宋体" w:hAnsi="宋体" w:hint="eastAsia"/>
                <w:sz w:val="21"/>
                <w:szCs w:val="21"/>
              </w:rPr>
              <w:t>GB/T 9386-2008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软件工程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产品质量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部分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质量模型、</w:t>
            </w:r>
            <w:r>
              <w:rPr>
                <w:rFonts w:ascii="宋体" w:hAnsi="宋体" w:hint="eastAsia"/>
                <w:sz w:val="21"/>
                <w:szCs w:val="21"/>
              </w:rPr>
              <w:t>GB/T 16260.2-2006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软件工程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产品质量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部分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外部度量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GB/T 16260.2-2006</w:t>
            </w:r>
            <w:r>
              <w:rPr>
                <w:rFonts w:ascii="宋体" w:hAnsi="宋体" w:hint="eastAsia"/>
                <w:sz w:val="21"/>
                <w:szCs w:val="21"/>
              </w:rPr>
              <w:t>软件工程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产品质量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部分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内部度量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GB/T 16260.2-2006</w:t>
            </w:r>
            <w:r>
              <w:rPr>
                <w:rFonts w:ascii="宋体" w:hAnsi="宋体" w:hint="eastAsia"/>
                <w:sz w:val="21"/>
                <w:szCs w:val="21"/>
              </w:rPr>
              <w:t>软件工程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产品质量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部分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使用质量</w:t>
            </w:r>
            <w:r>
              <w:rPr>
                <w:rFonts w:ascii="宋体" w:hAnsi="宋体" w:hint="eastAsia"/>
                <w:sz w:val="21"/>
                <w:szCs w:val="21"/>
              </w:rPr>
              <w:t>GB/T 16260.2-2006</w:t>
            </w:r>
            <w:r>
              <w:rPr>
                <w:rFonts w:ascii="宋体" w:hAnsi="宋体" w:hint="eastAsia"/>
                <w:sz w:val="21"/>
                <w:szCs w:val="21"/>
              </w:rPr>
              <w:t>等</w:t>
            </w:r>
            <w:r>
              <w:rPr>
                <w:rFonts w:ascii="宋体" w:hAnsi="宋体" w:hint="eastAsia"/>
                <w:sz w:val="21"/>
                <w:szCs w:val="21"/>
              </w:rPr>
              <w:t>及依据顾客</w:t>
            </w:r>
            <w:r>
              <w:rPr>
                <w:rFonts w:ascii="宋体" w:hAnsi="宋体" w:hint="eastAsia"/>
                <w:sz w:val="21"/>
                <w:szCs w:val="21"/>
              </w:rPr>
              <w:t>技术</w:t>
            </w:r>
            <w:r>
              <w:rPr>
                <w:rFonts w:ascii="宋体" w:hAnsi="宋体" w:hint="eastAsia"/>
                <w:sz w:val="21"/>
                <w:szCs w:val="21"/>
              </w:rPr>
              <w:t>要求。</w:t>
            </w:r>
          </w:p>
        </w:tc>
      </w:tr>
      <w:tr w:rsidR="00045836" w14:paraId="1E5801CB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CD75A83" w14:textId="77777777" w:rsidR="00045836" w:rsidRDefault="003F58E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331" w:type="dxa"/>
            <w:gridSpan w:val="6"/>
            <w:vAlign w:val="center"/>
          </w:tcPr>
          <w:p w14:paraId="5CB81DB1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045836" w14:paraId="31C7FC04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1499134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31" w:type="dxa"/>
            <w:gridSpan w:val="6"/>
            <w:tcBorders>
              <w:bottom w:val="single" w:sz="8" w:space="0" w:color="auto"/>
            </w:tcBorders>
            <w:vAlign w:val="center"/>
          </w:tcPr>
          <w:p w14:paraId="6E54442A" w14:textId="77777777" w:rsidR="00045836" w:rsidRDefault="003F5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14:paraId="601BE990" w14:textId="77777777" w:rsidR="00045836" w:rsidRDefault="00045836">
      <w:pPr>
        <w:snapToGrid w:val="0"/>
        <w:rPr>
          <w:rFonts w:ascii="宋体"/>
          <w:b/>
          <w:sz w:val="22"/>
          <w:szCs w:val="22"/>
        </w:rPr>
      </w:pPr>
    </w:p>
    <w:p w14:paraId="29DC176D" w14:textId="77777777" w:rsidR="00045836" w:rsidRDefault="003F58EE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22"/>
          <w:szCs w:val="22"/>
        </w:rPr>
        <w:t>：</w:t>
      </w:r>
      <w:r>
        <w:rPr>
          <w:rFonts w:ascii="宋体" w:hint="eastAsia"/>
          <w:b/>
          <w:sz w:val="22"/>
          <w:szCs w:val="22"/>
        </w:rPr>
        <w:t>余家龙</w:t>
      </w:r>
      <w:r>
        <w:rPr>
          <w:rFonts w:ascii="宋体" w:hint="eastAsia"/>
          <w:b/>
          <w:sz w:val="22"/>
          <w:szCs w:val="22"/>
        </w:rPr>
        <w:t xml:space="preserve">       </w:t>
      </w:r>
      <w:r>
        <w:rPr>
          <w:rFonts w:ascii="宋体" w:hint="eastAsia"/>
          <w:b/>
          <w:sz w:val="22"/>
          <w:szCs w:val="22"/>
        </w:rPr>
        <w:t>日期：</w:t>
      </w:r>
      <w:r>
        <w:rPr>
          <w:rFonts w:ascii="宋体" w:hint="eastAsia"/>
          <w:b/>
          <w:sz w:val="22"/>
          <w:szCs w:val="22"/>
        </w:rPr>
        <w:t>2020.06.14</w:t>
      </w:r>
      <w:r>
        <w:rPr>
          <w:rFonts w:ascii="宋体" w:hint="eastAsia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审核组长：</w:t>
      </w:r>
      <w:r>
        <w:rPr>
          <w:rFonts w:ascii="宋体" w:hint="eastAsia"/>
          <w:b/>
          <w:sz w:val="22"/>
          <w:szCs w:val="22"/>
        </w:rPr>
        <w:t>李林</w:t>
      </w:r>
      <w:r>
        <w:rPr>
          <w:rFonts w:ascii="宋体" w:hint="eastAsia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日期：</w:t>
      </w:r>
      <w:r>
        <w:rPr>
          <w:rFonts w:ascii="宋体" w:hint="eastAsia"/>
          <w:b/>
          <w:sz w:val="22"/>
          <w:szCs w:val="22"/>
        </w:rPr>
        <w:t>2020.06.14</w:t>
      </w:r>
      <w:r>
        <w:rPr>
          <w:rFonts w:ascii="宋体" w:hint="eastAsia"/>
          <w:b/>
          <w:sz w:val="22"/>
          <w:szCs w:val="22"/>
        </w:rPr>
        <w:t xml:space="preserve">     </w:t>
      </w:r>
    </w:p>
    <w:p w14:paraId="7B7B6977" w14:textId="77777777" w:rsidR="00045836" w:rsidRDefault="003F58E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p w14:paraId="4889F543" w14:textId="77777777" w:rsidR="00045836" w:rsidRDefault="00045836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045836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5AB9D" w14:textId="77777777" w:rsidR="00000000" w:rsidRDefault="003F58EE">
      <w:r>
        <w:separator/>
      </w:r>
    </w:p>
  </w:endnote>
  <w:endnote w:type="continuationSeparator" w:id="0">
    <w:p w14:paraId="2B87DD12" w14:textId="77777777" w:rsidR="00000000" w:rsidRDefault="003F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2EF11" w14:textId="77777777" w:rsidR="00000000" w:rsidRDefault="003F58EE">
      <w:r>
        <w:separator/>
      </w:r>
    </w:p>
  </w:footnote>
  <w:footnote w:type="continuationSeparator" w:id="0">
    <w:p w14:paraId="22FE0DB6" w14:textId="77777777" w:rsidR="00000000" w:rsidRDefault="003F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FF6E3" w14:textId="77777777" w:rsidR="00045836" w:rsidRDefault="003F58EE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3C0698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8EF14E4" w14:textId="77777777" w:rsidR="00045836" w:rsidRDefault="003F58EE">
    <w:pPr>
      <w:pStyle w:val="a8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64127A9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14:paraId="33F6E441" w14:textId="77777777" w:rsidR="00045836" w:rsidRDefault="003F58E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14:paraId="37015209" w14:textId="77777777" w:rsidR="00045836" w:rsidRDefault="00045836">
    <w:pPr>
      <w:pStyle w:val="a8"/>
    </w:pPr>
  </w:p>
  <w:p w14:paraId="48B4E9A1" w14:textId="77777777" w:rsidR="00045836" w:rsidRDefault="0004583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836"/>
    <w:rsid w:val="00045836"/>
    <w:rsid w:val="003F58EE"/>
    <w:rsid w:val="01CC5AD7"/>
    <w:rsid w:val="06C27BB2"/>
    <w:rsid w:val="080D79DF"/>
    <w:rsid w:val="08EF60F9"/>
    <w:rsid w:val="090B01D2"/>
    <w:rsid w:val="114A533E"/>
    <w:rsid w:val="116B725B"/>
    <w:rsid w:val="11E27C02"/>
    <w:rsid w:val="13C93CE2"/>
    <w:rsid w:val="149D0309"/>
    <w:rsid w:val="150027CF"/>
    <w:rsid w:val="18610E73"/>
    <w:rsid w:val="1926738B"/>
    <w:rsid w:val="1BAF3EE6"/>
    <w:rsid w:val="1BC20EAF"/>
    <w:rsid w:val="1CA47363"/>
    <w:rsid w:val="1DDA7BEA"/>
    <w:rsid w:val="25982D61"/>
    <w:rsid w:val="26D3227B"/>
    <w:rsid w:val="2B1E2062"/>
    <w:rsid w:val="2E2930E8"/>
    <w:rsid w:val="2F662020"/>
    <w:rsid w:val="32E74C3E"/>
    <w:rsid w:val="3AFB529B"/>
    <w:rsid w:val="434F20F7"/>
    <w:rsid w:val="44441672"/>
    <w:rsid w:val="4612340D"/>
    <w:rsid w:val="46795B2E"/>
    <w:rsid w:val="4743653D"/>
    <w:rsid w:val="489A4475"/>
    <w:rsid w:val="4D8E7CCF"/>
    <w:rsid w:val="4E2C5AE1"/>
    <w:rsid w:val="51711A85"/>
    <w:rsid w:val="54992FFA"/>
    <w:rsid w:val="563A38A8"/>
    <w:rsid w:val="5BD25355"/>
    <w:rsid w:val="61453AD1"/>
    <w:rsid w:val="62317169"/>
    <w:rsid w:val="63E532AA"/>
    <w:rsid w:val="69CD20BF"/>
    <w:rsid w:val="6D01738D"/>
    <w:rsid w:val="6E3E1425"/>
    <w:rsid w:val="743C41F2"/>
    <w:rsid w:val="761E211A"/>
    <w:rsid w:val="76530BD0"/>
    <w:rsid w:val="76CF591E"/>
    <w:rsid w:val="76EB2E4C"/>
    <w:rsid w:val="77E52AFD"/>
    <w:rsid w:val="7CBA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4:docId w14:val="2ABEDFD1"/>
  <w15:docId w15:val="{42554FD1-4E2D-45AB-85F0-ED78D46C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 w:val="21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1495</Characters>
  <Application>Microsoft Office Word</Application>
  <DocSecurity>0</DocSecurity>
  <Lines>12</Lines>
  <Paragraphs>3</Paragraphs>
  <ScaleCrop>false</ScaleCrop>
  <Company>微软中国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3100655381@qq.com</cp:lastModifiedBy>
  <cp:revision>21</cp:revision>
  <dcterms:created xsi:type="dcterms:W3CDTF">2015-06-17T11:40:00Z</dcterms:created>
  <dcterms:modified xsi:type="dcterms:W3CDTF">2020-06-15T05:06:00Z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