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中恒景新碳纤维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5日 上午至2019年08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