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华翼控安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13日 上午至2024年10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袁庆硕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