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北京中威众诚建设有限公司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2024年10月09日 下午至2024年10月11日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寇春红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