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长春未来已蓝科技有限公司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2024年09月26日 上午至2024年09月26日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