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成都长宏途腾家具有限公司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11044-2024-QEO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2024年09月27日 上午至2024年09月27日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2024-09-27上午至2024-09-27下午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成都长宏途腾家具有限公司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