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惠州市金悦星建材有限公司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2024-09-24 8:30:00上午至2024-09-24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