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惠州市金悦星建材有限公司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11041-2024-Q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上午至2024年09月25日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2024-09-24 8:30:00上午至2024-09-24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惠州市金悦星建材有限公司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