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北京中软智控信息技术有限公司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0635-2022-Q-2024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2024年10月21日 上午至2024年10月21日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北京中软智控信息技术有限公司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