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内蒙古杭萧盛基绿色建筑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37-2022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