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湖州新利商标制带有限公司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2024年10月16日 上午至2024年10月17日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费树凤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