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宝鸡梓华钛业有限公司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2024年09月24日 上午至2024年09月25日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王祥磊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