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18" w:name="_GoBack"/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-64135</wp:posOffset>
            </wp:positionV>
            <wp:extent cx="6736715" cy="9216390"/>
            <wp:effectExtent l="0" t="0" r="6985" b="3810"/>
            <wp:wrapNone/>
            <wp:docPr id="2" name="图片 2" descr="2a10499e969f076dfe8f8acd7f9a4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a10499e969f076dfe8f8acd7f9a44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6715" cy="921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8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赣州市水晶梦家居有限公司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江西省赣州市南康区经济开发区龙岭家具产业园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肖海军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0797-6634876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唐利花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0021-2019-QE</w:t>
            </w:r>
            <w:r>
              <w:rPr>
                <w:rFonts w:hint="eastAsia"/>
                <w:sz w:val="20"/>
                <w:lang w:val="en-US" w:eastAsia="zh-CN"/>
              </w:rPr>
              <w:t>O</w:t>
            </w:r>
            <w:r>
              <w:rPr>
                <w:sz w:val="20"/>
              </w:rPr>
              <w:t>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Q：软体床、软体沙发、弹簧软床垫的生产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E：软体床、软体沙发、弹簧软床垫的生产所涉及场所的相关环境管理活动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O：软体床、软体沙发、弹簧软床垫的生产所涉及的职业健康安全管理活动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Q：23.01.03;23.01.04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E：23.01.03;23.01.04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O：23.01.03;23.01.04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2020年06月15日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2020年06月16日 上午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1.5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2017-N1QMS-1219448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2017-N1EMS-1219448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2018-N1OHSMS-1219448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Q:23.01.03,23.01.04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E:23.01.03,23.01.04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15"/>
                <w:szCs w:val="15"/>
              </w:rPr>
              <w:t>O:23.01.03,23.01.04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文波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2019-N1QMS-1257737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2019-N1EMS-1257737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2020-N1OHSMS-1257737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2020.6.5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2020.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cs="Arial"/>
                <w:sz w:val="21"/>
                <w:szCs w:val="21"/>
              </w:rPr>
              <w:t>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82" w:firstLineChars="200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5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2020.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cs="Arial"/>
                <w:sz w:val="21"/>
                <w:szCs w:val="21"/>
              </w:rPr>
              <w:t>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管理层、安全事务代表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QE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:4.1理解组织及其环境、4.2理解相关方的需求和期望、4.3 确定管理体系的范围、4.4质量/环境管理体系及其过程、5.1领导作用和承诺、5.2质量/环境方针、5.3组织的岗位、职责和权限、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O5.4协商与参与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6.1应对风险和机遇的措施、6.2质量/环境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/安全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目标及其实现的策划、Q6.3变更的策划、9.3管理评审、10.1改进、10.3持续改进，</w:t>
            </w:r>
          </w:p>
          <w:p>
            <w:pPr>
              <w:pStyle w:val="9"/>
              <w:spacing w:line="320" w:lineRule="exact"/>
              <w:ind w:firstLine="0" w:firstLineChars="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  <w:highlight w:val="none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1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2020.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0～17: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hint="eastAsia" w:ascii="宋体" w:cs="Arial"/>
                <w:b/>
                <w:szCs w:val="24"/>
                <w:lang w:val="en-US" w:eastAsia="zh-CN"/>
              </w:rPr>
              <w:t>行政</w:t>
            </w:r>
            <w:r>
              <w:rPr>
                <w:rFonts w:ascii="宋体" w:cs="Arial"/>
                <w:b/>
                <w:szCs w:val="24"/>
              </w:rPr>
              <w:t>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及厂区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 5.3组织的岗位、职责和权限、6.2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质量</w:t>
            </w:r>
            <w:r>
              <w:rPr>
                <w:rFonts w:hint="eastAsia" w:ascii="宋体" w:hAnsi="宋体" w:cs="Arial"/>
                <w:sz w:val="21"/>
                <w:szCs w:val="21"/>
              </w:rPr>
              <w:t>目标、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、9.1.3分析与评价、9.2 内部审核、10.2不合格和纠正措施， 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5.3组织的岗位、职责和权限、6.2.1环境目标、6.2.2实现环境目标措施的策划9.2 内部审核、10.2不符合/事件和纠正措施，6.1.2环境因素、6.1.3合规义务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6.1.4措施的策划、8.1运行策划和控制、9.1监视、测量、分析和评价（9.1.1总则、9.1.2合规性评价）、8.2应急准备和响应,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OHSMS: 5.3组织的岗位、职责和权限、6.2.1职业健康安全目标、6.2.2实现职业健康安全目标措施的策划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9.2 内部审核、10.2不符合/事件和纠正措施，6.1.2危险源的辨识与评价、6.1.3合规义务、6.1.4措施的策划、8.1运行策划和控制、9.1监视、测量、分析和评价（9.1.1总则、9.1.2合规性评价）、8.2应急准备和响应,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2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2020.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生产部及现场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运行策划和控制、8.3产品和服务的设计和开发、</w:t>
            </w:r>
            <w:r>
              <w:rPr>
                <w:rFonts w:ascii="宋体" w:hAnsi="宋体" w:cs="Arial"/>
                <w:sz w:val="21"/>
                <w:szCs w:val="21"/>
              </w:rPr>
              <w:t>8.5.1</w:t>
            </w:r>
            <w:r>
              <w:rPr>
                <w:rFonts w:hint="eastAsia" w:ascii="宋体" w:hAnsi="宋体" w:cs="Arial"/>
                <w:sz w:val="21"/>
                <w:szCs w:val="21"/>
              </w:rPr>
              <w:t>生产和服务提供的控制、</w:t>
            </w:r>
            <w:r>
              <w:rPr>
                <w:rFonts w:ascii="宋体" w:hAnsi="宋体" w:cs="Arial"/>
                <w:sz w:val="21"/>
                <w:szCs w:val="21"/>
              </w:rPr>
              <w:t>8.5.2</w:t>
            </w:r>
            <w:r>
              <w:rPr>
                <w:rFonts w:hint="eastAsia" w:ascii="宋体" w:hAnsi="宋体" w:cs="Arial"/>
                <w:sz w:val="21"/>
                <w:szCs w:val="21"/>
              </w:rPr>
              <w:t>产品标识和可追朔性、</w:t>
            </w:r>
            <w:r>
              <w:rPr>
                <w:rFonts w:ascii="宋体" w:hAnsi="宋体" w:cs="Arial"/>
                <w:sz w:val="21"/>
                <w:szCs w:val="21"/>
              </w:rPr>
              <w:t>8.5.4</w:t>
            </w:r>
            <w:r>
              <w:rPr>
                <w:rFonts w:hint="eastAsia" w:ascii="宋体" w:hAnsi="宋体" w:cs="Arial"/>
                <w:sz w:val="21"/>
                <w:szCs w:val="21"/>
              </w:rPr>
              <w:t>产品防护、</w:t>
            </w:r>
            <w:r>
              <w:rPr>
                <w:rFonts w:ascii="宋体" w:hAnsi="宋体" w:cs="Arial"/>
                <w:sz w:val="21"/>
                <w:szCs w:val="21"/>
              </w:rPr>
              <w:t>8.5.6</w:t>
            </w:r>
            <w:r>
              <w:rPr>
                <w:rFonts w:hint="eastAsia" w:ascii="宋体" w:hAnsi="宋体" w:cs="Arial"/>
                <w:sz w:val="21"/>
                <w:szCs w:val="21"/>
              </w:rPr>
              <w:t>生产和服务提供的更改控制</w:t>
            </w:r>
          </w:p>
          <w:p>
            <w:pPr>
              <w:spacing w:line="32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应急准备和响应、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  <w:r>
              <w:rPr>
                <w:rFonts w:ascii="宋体" w:cs="Arial"/>
                <w:sz w:val="21"/>
                <w:szCs w:val="21"/>
              </w:rPr>
              <w:t xml:space="preserve"> 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firstLine="210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 xml:space="preserve">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8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2020.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6.16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  <w:lang w:val="en-US" w:eastAsia="zh-CN"/>
              </w:rPr>
              <w:t>质检</w:t>
            </w:r>
            <w:r>
              <w:rPr>
                <w:rFonts w:hint="eastAsia" w:ascii="宋体" w:hAnsi="宋体" w:cs="Arial"/>
                <w:b/>
                <w:szCs w:val="24"/>
              </w:rPr>
              <w:t>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Ansi="宋体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</w:t>
            </w:r>
            <w:r>
              <w:rPr>
                <w:rFonts w:hint="eastAsia" w:hAnsi="宋体"/>
                <w:sz w:val="21"/>
                <w:szCs w:val="21"/>
              </w:rPr>
              <w:t>：</w:t>
            </w:r>
            <w:r>
              <w:rPr>
                <w:rFonts w:ascii="宋体" w:hAnsi="宋体" w:cs="Arial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质量目标、7.1.5监视和测量资源、</w:t>
            </w:r>
            <w:r>
              <w:rPr>
                <w:rFonts w:ascii="宋体" w:hAnsi="宋体" w:cs="Arial"/>
                <w:sz w:val="21"/>
                <w:szCs w:val="21"/>
              </w:rPr>
              <w:t>8.6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产品和服务的放行、</w:t>
            </w:r>
            <w:r>
              <w:rPr>
                <w:rFonts w:ascii="宋体" w:hAnsi="宋体" w:cs="Arial"/>
                <w:sz w:val="21"/>
                <w:szCs w:val="21"/>
              </w:rPr>
              <w:t>8.7</w:t>
            </w:r>
            <w:r>
              <w:rPr>
                <w:rFonts w:hint="eastAsia" w:ascii="宋体" w:hAnsi="宋体" w:cs="Arial"/>
                <w:sz w:val="21"/>
                <w:szCs w:val="21"/>
              </w:rPr>
              <w:t>不合格输出的控制</w:t>
            </w:r>
          </w:p>
          <w:p>
            <w:pPr>
              <w:spacing w:line="32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firstLine="210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2020.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6.16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QMS:5.3组织的岗位、职责和权限、6.2质量目标、8.2产品和服务的要求、</w:t>
            </w:r>
            <w:r>
              <w:rPr>
                <w:rFonts w:hint="eastAsia" w:ascii="宋体" w:cs="Arial"/>
                <w:sz w:val="21"/>
                <w:szCs w:val="21"/>
              </w:rPr>
              <w:t>8.4外部提供过程</w:t>
            </w:r>
            <w:r>
              <w:rPr>
                <w:rFonts w:hint="eastAsia" w:asci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8.5.3顾客或外部供方的财产、9.1.2顾客满意、8.5.5交付后的活动、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OHSMS: 5.3组织的岗位、职责和权限、6.2职业健康安全目标、6.1.2危险源辨识与评价、8.1运行策划和控制、8.2应急准备和响应，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2020.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6.16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both"/>
              <w:rPr>
                <w:rFonts w:asci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20" w:firstLineChars="20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QMS\EMS\OHSMS</w:t>
            </w:r>
            <w:r>
              <w:rPr>
                <w:rFonts w:hint="eastAsia" w:ascii="宋体" w:hAnsi="宋体" w:cs="Arial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E02EC7"/>
    <w:rsid w:val="0EE40A82"/>
    <w:rsid w:val="17442B15"/>
    <w:rsid w:val="5A0A09D7"/>
    <w:rsid w:val="610410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2020-07-02T09:24:14Z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