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凯之升五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6 8:00:00上午至2024-09-2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