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苏州凯之升五金制品有限公司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11002-2024-Q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2024年09月27日 上午至2024年09月27日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2024-09-26 8:00:00上午至2024-09-26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苏州凯之升五金制品有限公司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