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10980-2024-Q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高分（北京）生物科技有限公司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闫宇侠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闫宇侠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2023-N1QMS-2255178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2024年09月18日 上午至2024年09月18日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北京市朝阳区酒仙桥北路甲10号院107号楼1至7层101内4层410室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北京市朝阳区酒仙桥北路甲10号院107号楼1至7层101内4层410室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