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创精温锻成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3上午至2024-09-14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