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10945-2024-QEO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安徽太主科技发展有限公司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91340100694110465K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安徽太主科技发展有限公司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中国(安徽)自由贸易试验区合肥市高新区望江西路800号创新产业园一期A3楼910-1316号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安徽省合肥市高新区红枫路与科学大道交叉口中瑞大厦科研楼A座5层北办公室（506室）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Q：仪器仪表、实验分析仪器的销售及售后服务</w:t>
            </w:r>
          </w:p>
          <w:p w:rsidR="00114DAF">
            <w:pPr>
              <w:snapToGrid w:val="0"/>
              <w:spacing w:line="0" w:lineRule="atLeast"/>
              <w:jc w:val="left"/>
              <w:rPr>
                <w:sz w:val="21"/>
                <w:szCs w:val="21"/>
                <w:lang w:val="en-GB"/>
              </w:rPr>
            </w:pPr>
            <w:r>
              <w:rPr>
                <w:sz w:val="21"/>
                <w:szCs w:val="21"/>
                <w:lang w:val="en-GB"/>
              </w:rPr>
              <w:t>E：仪器仪表、实验分析仪器的销售及售后服务所涉及场所的相关环境管理活动</w:t>
            </w:r>
          </w:p>
          <w:p w:rsidR="00114DAF">
            <w:pPr>
              <w:snapToGrid w:val="0"/>
              <w:spacing w:line="0" w:lineRule="atLeast"/>
              <w:jc w:val="left"/>
              <w:rPr>
                <w:sz w:val="21"/>
                <w:szCs w:val="21"/>
                <w:lang w:val="en-GB"/>
              </w:rPr>
            </w:pPr>
            <w:r>
              <w:rPr>
                <w:sz w:val="21"/>
                <w:szCs w:val="21"/>
                <w:lang w:val="en-GB"/>
              </w:rPr>
              <w:t>O：仪器仪表、实验分析仪器的销售及售后服务所涉及场所的相关职业健康安全管理活动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安徽太主科技发展有限公司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中国(安徽)自由贸易试验区合肥市高新区望江西路800号创新产业园一期A3楼910-1316号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安徽省合肥市高新区红枫路与科学大道交叉口中瑞大厦科研楼A座5层北办公室（506室）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Q：仪器仪表、实验分析仪器的销售及售后服务</w:t>
            </w:r>
          </w:p>
          <w:p w:rsidR="00114DAF">
            <w:pPr>
              <w:snapToGrid w:val="0"/>
              <w:spacing w:line="0" w:lineRule="atLeast"/>
              <w:jc w:val="left"/>
              <w:rPr>
                <w:sz w:val="21"/>
                <w:szCs w:val="21"/>
                <w:lang w:val="en-GB"/>
              </w:rPr>
            </w:pPr>
            <w:r>
              <w:rPr>
                <w:sz w:val="21"/>
                <w:szCs w:val="21"/>
                <w:lang w:val="en-GB"/>
              </w:rPr>
              <w:t>E：仪器仪表、实验分析仪器的销售及售后服务所涉及场所的相关环境管理活动</w:t>
            </w:r>
          </w:p>
          <w:p w:rsidR="00114DAF">
            <w:pPr>
              <w:snapToGrid w:val="0"/>
              <w:spacing w:line="0" w:lineRule="atLeast"/>
              <w:jc w:val="left"/>
              <w:rPr>
                <w:sz w:val="21"/>
                <w:szCs w:val="21"/>
                <w:lang w:val="en-GB"/>
              </w:rPr>
            </w:pPr>
            <w:r>
              <w:rPr>
                <w:sz w:val="21"/>
                <w:szCs w:val="21"/>
                <w:lang w:val="en-GB"/>
              </w:rPr>
              <w:t>O：仪器仪表、实验分析仪器的销售及售后服务所涉及场所的相关职业健康安全管理活动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