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55838" w14:textId="77777777" w:rsidR="001A4E59" w:rsidRDefault="001A4E59" w:rsidP="001A4E59">
      <w:pPr>
        <w:snapToGrid w:val="0"/>
        <w:spacing w:afterLines="30" w:after="93"/>
        <w:jc w:val="center"/>
        <w:rPr>
          <w:rFonts w:ascii="楷体" w:eastAsia="楷体" w:hAnsi="楷体"/>
          <w:b/>
          <w:color w:val="000000" w:themeColor="text1"/>
          <w:sz w:val="84"/>
          <w:szCs w:val="84"/>
        </w:rPr>
      </w:pPr>
    </w:p>
    <w:p w14:paraId="4C2608ED" w14:textId="77777777" w:rsidR="001A4E59" w:rsidRDefault="001A4E59" w:rsidP="001A4E5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5968FF68" wp14:editId="2C1B22CE">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6A3148DB" w14:textId="77777777" w:rsidR="001A4E59" w:rsidRDefault="001A4E59" w:rsidP="001A4E59">
      <w:pPr>
        <w:snapToGrid w:val="0"/>
        <w:spacing w:afterLines="30" w:after="93"/>
        <w:jc w:val="center"/>
        <w:rPr>
          <w:rFonts w:ascii="楷体" w:eastAsia="楷体" w:hAnsi="楷体"/>
          <w:b/>
          <w:color w:val="000000" w:themeColor="text1"/>
          <w:sz w:val="52"/>
          <w:szCs w:val="52"/>
        </w:rPr>
      </w:pPr>
    </w:p>
    <w:p w14:paraId="7FC4F4D0" w14:textId="77777777" w:rsidR="001A4E59" w:rsidRDefault="001A4E59" w:rsidP="001A4E59">
      <w:pPr>
        <w:snapToGrid w:val="0"/>
        <w:spacing w:afterLines="30" w:after="93"/>
        <w:jc w:val="center"/>
        <w:rPr>
          <w:rFonts w:ascii="楷体" w:eastAsia="楷体" w:hAnsi="楷体"/>
          <w:b/>
          <w:color w:val="000000" w:themeColor="text1"/>
          <w:sz w:val="52"/>
          <w:szCs w:val="52"/>
        </w:rPr>
      </w:pPr>
    </w:p>
    <w:p w14:paraId="41F0C80C" w14:textId="77777777" w:rsidR="001A4E59" w:rsidRDefault="001A4E59" w:rsidP="001A4E5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4D375132" w14:textId="77777777" w:rsidR="001A4E59" w:rsidRDefault="001A4E59" w:rsidP="001A4E59">
      <w:pPr>
        <w:snapToGrid w:val="0"/>
        <w:spacing w:afterLines="30" w:after="93"/>
        <w:jc w:val="center"/>
        <w:rPr>
          <w:rFonts w:ascii="楷体" w:eastAsia="楷体" w:hAnsi="楷体"/>
          <w:b/>
          <w:color w:val="000000" w:themeColor="text1"/>
          <w:sz w:val="36"/>
          <w:szCs w:val="36"/>
        </w:rPr>
      </w:pPr>
    </w:p>
    <w:p w14:paraId="5E32C706" w14:textId="77777777" w:rsidR="001A4E59" w:rsidRDefault="001A4E59" w:rsidP="001A4E59">
      <w:pPr>
        <w:snapToGrid w:val="0"/>
        <w:spacing w:afterLines="30" w:after="93"/>
        <w:jc w:val="center"/>
        <w:rPr>
          <w:rFonts w:ascii="楷体" w:eastAsia="楷体" w:hAnsi="楷体"/>
          <w:b/>
          <w:color w:val="000000" w:themeColor="text1"/>
          <w:sz w:val="36"/>
          <w:szCs w:val="36"/>
        </w:rPr>
      </w:pPr>
    </w:p>
    <w:p w14:paraId="5D0A258B" w14:textId="77777777" w:rsidR="001A4E59" w:rsidRDefault="001A4E59" w:rsidP="001A4E59">
      <w:pPr>
        <w:snapToGrid w:val="0"/>
        <w:spacing w:afterLines="30" w:after="93"/>
        <w:jc w:val="center"/>
        <w:rPr>
          <w:rFonts w:ascii="楷体" w:eastAsia="楷体" w:hAnsi="楷体"/>
          <w:b/>
          <w:color w:val="000000" w:themeColor="text1"/>
          <w:sz w:val="32"/>
          <w:szCs w:val="32"/>
        </w:rPr>
      </w:pPr>
    </w:p>
    <w:p w14:paraId="694F22B4" w14:textId="77777777" w:rsidR="001A4E59" w:rsidRDefault="001A4E59" w:rsidP="001A4E5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四川新上</w:t>
      </w:r>
      <w:proofErr w:type="gramStart"/>
      <w:r>
        <w:rPr>
          <w:rFonts w:ascii="楷体" w:eastAsia="楷体" w:hAnsi="楷体"/>
          <w:b/>
          <w:color w:val="000000" w:themeColor="text1"/>
          <w:sz w:val="32"/>
          <w:szCs w:val="32"/>
          <w:u w:val="single"/>
        </w:rPr>
        <w:t>鑫</w:t>
      </w:r>
      <w:proofErr w:type="gramEnd"/>
      <w:r>
        <w:rPr>
          <w:rFonts w:ascii="楷体" w:eastAsia="楷体" w:hAnsi="楷体"/>
          <w:b/>
          <w:color w:val="000000" w:themeColor="text1"/>
          <w:sz w:val="32"/>
          <w:szCs w:val="32"/>
          <w:u w:val="single"/>
        </w:rPr>
        <w:t>汽车租赁有限公司</w:t>
      </w:r>
      <w:bookmarkEnd w:id="0"/>
    </w:p>
    <w:p w14:paraId="1BF35219" w14:textId="77777777" w:rsidR="001A4E59" w:rsidRDefault="001A4E59" w:rsidP="001A4E59">
      <w:pPr>
        <w:snapToGrid w:val="0"/>
        <w:spacing w:afterLines="30" w:after="93"/>
        <w:ind w:firstLineChars="600" w:firstLine="1928"/>
        <w:rPr>
          <w:rFonts w:ascii="楷体" w:eastAsia="楷体" w:hAnsi="楷体"/>
          <w:b/>
          <w:color w:val="000000" w:themeColor="text1"/>
          <w:sz w:val="32"/>
          <w:szCs w:val="32"/>
        </w:rPr>
      </w:pPr>
    </w:p>
    <w:p w14:paraId="60A1427A" w14:textId="77777777" w:rsidR="001A4E59" w:rsidRDefault="001A4E59" w:rsidP="001A4E5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25802168" w14:textId="77777777" w:rsidR="001A4E59" w:rsidRDefault="001A4E59" w:rsidP="001A4E59">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3F8E5984" w14:textId="77777777" w:rsidR="001A4E59" w:rsidRDefault="001A4E59" w:rsidP="001A4E59">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530CE269" w14:textId="77777777" w:rsidR="001A4E59" w:rsidRDefault="001A4E59" w:rsidP="001A4E59">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3056BE99" w14:textId="77777777" w:rsidR="001A4E59" w:rsidRDefault="001A4E59" w:rsidP="001A4E59">
      <w:pPr>
        <w:snapToGrid w:val="0"/>
        <w:spacing w:afterLines="30" w:after="93"/>
        <w:jc w:val="center"/>
        <w:rPr>
          <w:rFonts w:ascii="楷体" w:eastAsia="楷体" w:hAnsi="楷体"/>
          <w:b/>
          <w:color w:val="000000" w:themeColor="text1"/>
          <w:sz w:val="84"/>
          <w:szCs w:val="84"/>
        </w:rPr>
      </w:pPr>
    </w:p>
    <w:p w14:paraId="0ADAAF01" w14:textId="77777777" w:rsidR="001A4E59" w:rsidRDefault="001A4E59" w:rsidP="001A4E5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02786E6B" w14:textId="77777777" w:rsidR="001A4E59" w:rsidRDefault="001A4E5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6130A30F" w14:textId="77777777" w:rsidR="001A4E59" w:rsidRDefault="001A4E59">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EE4169" w14:paraId="5573CE45" w14:textId="77777777">
        <w:trPr>
          <w:trHeight w:val="354"/>
        </w:trPr>
        <w:tc>
          <w:tcPr>
            <w:tcW w:w="1697" w:type="dxa"/>
            <w:vAlign w:val="center"/>
          </w:tcPr>
          <w:p w14:paraId="21EC6C64" w14:textId="77777777" w:rsidR="001A4E59" w:rsidRDefault="001A4E5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0606FF10" w14:textId="77777777" w:rsidR="001A4E59" w:rsidRDefault="001A4E59">
            <w:pPr>
              <w:rPr>
                <w:b/>
                <w:color w:val="000000" w:themeColor="text1"/>
                <w:sz w:val="20"/>
                <w:szCs w:val="20"/>
              </w:rPr>
            </w:pPr>
            <w:r>
              <w:rPr>
                <w:rFonts w:hint="eastAsia"/>
                <w:b/>
                <w:color w:val="000000" w:themeColor="text1"/>
                <w:sz w:val="20"/>
                <w:szCs w:val="20"/>
              </w:rPr>
              <w:t>北京国标联合认证有限公司</w:t>
            </w:r>
          </w:p>
        </w:tc>
      </w:tr>
      <w:tr w:rsidR="00EE4169" w14:paraId="1BF25710" w14:textId="77777777">
        <w:trPr>
          <w:trHeight w:val="377"/>
        </w:trPr>
        <w:tc>
          <w:tcPr>
            <w:tcW w:w="1697" w:type="dxa"/>
            <w:vAlign w:val="center"/>
          </w:tcPr>
          <w:p w14:paraId="56BD1584" w14:textId="77777777" w:rsidR="001A4E59" w:rsidRDefault="001A4E5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2EEF4ABC" w14:textId="77777777" w:rsidR="001A4E59" w:rsidRDefault="001A4E5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2D12E9B6" w14:textId="77777777" w:rsidR="001A4E59" w:rsidRDefault="001A4E59">
            <w:pPr>
              <w:rPr>
                <w:b/>
                <w:color w:val="000000" w:themeColor="text1"/>
                <w:sz w:val="20"/>
                <w:szCs w:val="20"/>
              </w:rPr>
            </w:pPr>
            <w:r>
              <w:rPr>
                <w:rFonts w:hint="eastAsia"/>
                <w:b/>
                <w:color w:val="000000" w:themeColor="text1"/>
                <w:sz w:val="20"/>
                <w:szCs w:val="20"/>
              </w:rPr>
              <w:t>邮编</w:t>
            </w:r>
          </w:p>
        </w:tc>
        <w:tc>
          <w:tcPr>
            <w:tcW w:w="1641" w:type="dxa"/>
            <w:vAlign w:val="center"/>
          </w:tcPr>
          <w:p w14:paraId="499CB5AC" w14:textId="77777777" w:rsidR="001A4E59" w:rsidRDefault="001A4E59">
            <w:pPr>
              <w:rPr>
                <w:b/>
                <w:color w:val="000000" w:themeColor="text1"/>
                <w:sz w:val="20"/>
                <w:szCs w:val="20"/>
              </w:rPr>
            </w:pPr>
            <w:r>
              <w:rPr>
                <w:rFonts w:hint="eastAsia"/>
                <w:b/>
                <w:color w:val="000000" w:themeColor="text1"/>
                <w:sz w:val="20"/>
                <w:szCs w:val="20"/>
              </w:rPr>
              <w:t>100101</w:t>
            </w:r>
          </w:p>
        </w:tc>
      </w:tr>
      <w:tr w:rsidR="00EE4169" w14:paraId="36EC1489" w14:textId="77777777" w:rsidTr="001A4E59">
        <w:trPr>
          <w:trHeight w:val="377"/>
        </w:trPr>
        <w:tc>
          <w:tcPr>
            <w:tcW w:w="1697" w:type="dxa"/>
            <w:vAlign w:val="center"/>
          </w:tcPr>
          <w:p w14:paraId="3B02B08B" w14:textId="77777777" w:rsidR="001A4E59" w:rsidRDefault="001A4E5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713B9305" w14:textId="77777777" w:rsidR="001A4E59" w:rsidRPr="00C302A2" w:rsidRDefault="001A4E5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15840E72" w14:textId="77777777" w:rsidR="001A4E59" w:rsidRDefault="001A4E59">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062AE6FC" w14:textId="77777777" w:rsidR="001A4E59" w:rsidRPr="00C302A2" w:rsidRDefault="001A4E59">
            <w:pPr>
              <w:rPr>
                <w:color w:val="000000" w:themeColor="text1"/>
                <w:sz w:val="18"/>
                <w:szCs w:val="18"/>
              </w:rPr>
            </w:pPr>
            <w:r w:rsidRPr="00C302A2">
              <w:rPr>
                <w:color w:val="000000" w:themeColor="text1"/>
                <w:sz w:val="18"/>
                <w:szCs w:val="18"/>
              </w:rPr>
              <w:t>service@china-isc.org.cn</w:t>
            </w:r>
          </w:p>
        </w:tc>
      </w:tr>
      <w:tr w:rsidR="00EE4169" w14:paraId="3D438BF4" w14:textId="77777777">
        <w:trPr>
          <w:trHeight w:val="428"/>
        </w:trPr>
        <w:tc>
          <w:tcPr>
            <w:tcW w:w="9863" w:type="dxa"/>
            <w:gridSpan w:val="9"/>
            <w:vAlign w:val="center"/>
          </w:tcPr>
          <w:p w14:paraId="19DC8E15" w14:textId="77777777" w:rsidR="001A4E59" w:rsidRDefault="001A4E59">
            <w:pPr>
              <w:rPr>
                <w:b/>
                <w:color w:val="000000" w:themeColor="text1"/>
                <w:sz w:val="20"/>
                <w:szCs w:val="20"/>
              </w:rPr>
            </w:pPr>
            <w:r>
              <w:rPr>
                <w:rFonts w:hint="eastAsia"/>
                <w:b/>
                <w:color w:val="000000" w:themeColor="text1"/>
                <w:sz w:val="20"/>
                <w:szCs w:val="20"/>
              </w:rPr>
              <w:t>审核组成员</w:t>
            </w:r>
          </w:p>
        </w:tc>
      </w:tr>
      <w:tr w:rsidR="00EE4169" w14:paraId="3731373D" w14:textId="77777777">
        <w:trPr>
          <w:trHeight w:val="645"/>
        </w:trPr>
        <w:tc>
          <w:tcPr>
            <w:tcW w:w="1844" w:type="dxa"/>
            <w:gridSpan w:val="2"/>
            <w:vAlign w:val="center"/>
          </w:tcPr>
          <w:p w14:paraId="635CDEB0" w14:textId="77777777" w:rsidR="001A4E59" w:rsidRDefault="001A4E59" w:rsidP="001A4E59">
            <w:pPr>
              <w:spacing w:line="240" w:lineRule="exact"/>
              <w:jc w:val="center"/>
              <w:rPr>
                <w:b/>
                <w:color w:val="000000" w:themeColor="text1"/>
                <w:sz w:val="20"/>
                <w:szCs w:val="20"/>
              </w:rPr>
            </w:pPr>
            <w:r>
              <w:rPr>
                <w:rFonts w:hint="eastAsia"/>
                <w:sz w:val="18"/>
                <w:szCs w:val="18"/>
              </w:rPr>
              <w:t>姓名</w:t>
            </w:r>
          </w:p>
        </w:tc>
        <w:tc>
          <w:tcPr>
            <w:tcW w:w="992" w:type="dxa"/>
            <w:vAlign w:val="center"/>
          </w:tcPr>
          <w:p w14:paraId="7CD7F7FA" w14:textId="77777777" w:rsidR="001A4E59" w:rsidRDefault="001A4E59" w:rsidP="001A4E59">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04511D32" w14:textId="77777777" w:rsidR="001A4E59" w:rsidRDefault="001A4E59" w:rsidP="001A4E5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36D9C5E1" w14:textId="77777777" w:rsidR="001A4E59" w:rsidRDefault="001A4E59" w:rsidP="001A4E5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5B8923DA" w14:textId="77777777" w:rsidR="001A4E59" w:rsidRDefault="001A4E59" w:rsidP="001A4E59">
            <w:pPr>
              <w:spacing w:line="240" w:lineRule="exact"/>
              <w:jc w:val="center"/>
              <w:rPr>
                <w:b/>
                <w:color w:val="000000" w:themeColor="text1"/>
                <w:sz w:val="20"/>
                <w:szCs w:val="20"/>
              </w:rPr>
            </w:pPr>
            <w:r>
              <w:rPr>
                <w:rFonts w:hint="eastAsia"/>
                <w:sz w:val="18"/>
                <w:szCs w:val="18"/>
              </w:rPr>
              <w:t>专业代码</w:t>
            </w:r>
          </w:p>
        </w:tc>
      </w:tr>
      <w:tr w:rsidR="00EE4169" w14:paraId="5FE41580" w14:textId="77777777">
        <w:trPr>
          <w:trHeight w:val="645"/>
        </w:trPr>
        <w:tc>
          <w:tcPr>
            <w:tcW w:w="1844" w:type="dxa"/>
            <w:gridSpan w:val="2"/>
            <w:vAlign w:val="center"/>
          </w:tcPr>
          <w:p w14:paraId="7620FF37" w14:textId="77777777" w:rsidR="001A4E59" w:rsidRDefault="001A4E59" w:rsidP="001A4E59">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14:paraId="6AEBDBEF" w14:textId="77777777" w:rsidR="001A4E59" w:rsidRDefault="001A4E59" w:rsidP="001A4E5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756162DF" w14:textId="77777777" w:rsidR="001A4E59" w:rsidRDefault="001A4E59" w:rsidP="001A4E5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341AF960" w14:textId="77777777" w:rsidR="001A4E59" w:rsidRDefault="001A4E59" w:rsidP="001A4E5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09DDB52A" w14:textId="77777777" w:rsidR="001A4E59" w:rsidRDefault="001A4E59" w:rsidP="001A4E5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14:paraId="197BC535" w14:textId="77777777" w:rsidR="001A4E59" w:rsidRDefault="001A4E59" w:rsidP="001A4E5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3C493787" w14:textId="77777777" w:rsidR="001A4E59" w:rsidRDefault="001A4E59" w:rsidP="001A4E59">
            <w:pPr>
              <w:spacing w:line="240" w:lineRule="exact"/>
              <w:jc w:val="center"/>
              <w:rPr>
                <w:b/>
                <w:color w:val="000000" w:themeColor="text1"/>
                <w:sz w:val="20"/>
                <w:szCs w:val="20"/>
              </w:rPr>
            </w:pPr>
          </w:p>
        </w:tc>
      </w:tr>
      <w:tr w:rsidR="00EE4169" w14:paraId="30A8DB66" w14:textId="77777777">
        <w:trPr>
          <w:trHeight w:val="645"/>
        </w:trPr>
        <w:tc>
          <w:tcPr>
            <w:tcW w:w="1844" w:type="dxa"/>
            <w:gridSpan w:val="2"/>
            <w:vAlign w:val="center"/>
          </w:tcPr>
          <w:p w14:paraId="4C19B913" w14:textId="77777777" w:rsidR="001A4E59" w:rsidRDefault="001A4E59" w:rsidP="001A4E59">
            <w:pPr>
              <w:spacing w:line="240" w:lineRule="exact"/>
              <w:jc w:val="center"/>
              <w:rPr>
                <w:b/>
                <w:color w:val="000000" w:themeColor="text1"/>
                <w:sz w:val="20"/>
                <w:szCs w:val="20"/>
              </w:rPr>
            </w:pPr>
            <w:proofErr w:type="gramStart"/>
            <w:r>
              <w:rPr>
                <w:b/>
                <w:color w:val="000000" w:themeColor="text1"/>
                <w:sz w:val="20"/>
                <w:szCs w:val="20"/>
              </w:rPr>
              <w:t>杨珍全</w:t>
            </w:r>
            <w:proofErr w:type="gramEnd"/>
          </w:p>
        </w:tc>
        <w:tc>
          <w:tcPr>
            <w:tcW w:w="992" w:type="dxa"/>
            <w:vAlign w:val="center"/>
          </w:tcPr>
          <w:p w14:paraId="11DDE51F" w14:textId="77777777" w:rsidR="001A4E59" w:rsidRDefault="001A4E59" w:rsidP="001A4E5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08AB9A3A" w14:textId="77777777" w:rsidR="001A4E59" w:rsidRDefault="001A4E59" w:rsidP="001A4E5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3A484CE2" w14:textId="77777777" w:rsidR="001A4E59" w:rsidRDefault="001A4E59" w:rsidP="001A4E5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02BA3B38" w14:textId="77777777" w:rsidR="001A4E59" w:rsidRDefault="001A4E59" w:rsidP="001A4E5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14:paraId="3D7E80E7" w14:textId="77777777" w:rsidR="001A4E59" w:rsidRDefault="001A4E59" w:rsidP="001A4E5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3923E22E" w14:textId="77777777" w:rsidR="001A4E59" w:rsidRDefault="001A4E59" w:rsidP="001A4E59">
            <w:pPr>
              <w:spacing w:line="240" w:lineRule="exact"/>
              <w:jc w:val="center"/>
              <w:rPr>
                <w:b/>
                <w:color w:val="000000" w:themeColor="text1"/>
                <w:sz w:val="20"/>
                <w:szCs w:val="20"/>
              </w:rPr>
            </w:pPr>
          </w:p>
        </w:tc>
      </w:tr>
      <w:tr w:rsidR="00EE4169" w14:paraId="72711F0C" w14:textId="77777777">
        <w:trPr>
          <w:trHeight w:val="645"/>
        </w:trPr>
        <w:tc>
          <w:tcPr>
            <w:tcW w:w="1844" w:type="dxa"/>
            <w:gridSpan w:val="2"/>
            <w:vAlign w:val="center"/>
          </w:tcPr>
          <w:p w14:paraId="58F5A5FB" w14:textId="77777777" w:rsidR="001A4E59" w:rsidRDefault="001A4E59" w:rsidP="001A4E59">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14:paraId="62ED646D" w14:textId="77777777" w:rsidR="001A4E59" w:rsidRDefault="001A4E59" w:rsidP="001A4E5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4832860F" w14:textId="77777777" w:rsidR="001A4E59" w:rsidRDefault="001A4E59" w:rsidP="001A4E5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554DCCD5" w14:textId="77777777" w:rsidR="001A4E59" w:rsidRDefault="001A4E59" w:rsidP="001A4E5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24B7E9FD" w14:textId="77777777" w:rsidR="001A4E59" w:rsidRDefault="001A4E59" w:rsidP="001A4E5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14:paraId="3E9843E3" w14:textId="77777777" w:rsidR="001A4E59" w:rsidRDefault="001A4E59" w:rsidP="001A4E59">
            <w:pPr>
              <w:spacing w:line="240" w:lineRule="exact"/>
              <w:jc w:val="center"/>
              <w:rPr>
                <w:b/>
                <w:color w:val="000000" w:themeColor="text1"/>
                <w:sz w:val="20"/>
                <w:szCs w:val="20"/>
              </w:rPr>
            </w:pPr>
          </w:p>
        </w:tc>
      </w:tr>
      <w:tr w:rsidR="00EE4169" w14:paraId="0B86FADE" w14:textId="77777777">
        <w:trPr>
          <w:trHeight w:val="645"/>
        </w:trPr>
        <w:tc>
          <w:tcPr>
            <w:tcW w:w="1844" w:type="dxa"/>
            <w:gridSpan w:val="2"/>
            <w:vAlign w:val="center"/>
          </w:tcPr>
          <w:p w14:paraId="78C1096A" w14:textId="77777777" w:rsidR="001A4E59" w:rsidRDefault="001A4E59" w:rsidP="001A4E59">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14:paraId="209323AB" w14:textId="77777777" w:rsidR="001A4E59" w:rsidRDefault="001A4E59" w:rsidP="001A4E5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47CC09D9" w14:textId="77777777" w:rsidR="001A4E59" w:rsidRDefault="001A4E59" w:rsidP="001A4E5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79A2A28B" w14:textId="77777777" w:rsidR="001A4E59" w:rsidRDefault="001A4E59" w:rsidP="001A4E5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p w14:paraId="6F42B118" w14:textId="77777777" w:rsidR="001A4E59" w:rsidRDefault="001A4E59" w:rsidP="001A4E5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14:paraId="6C90D6A2" w14:textId="77777777" w:rsidR="001A4E59" w:rsidRDefault="001A4E59" w:rsidP="001A4E59">
            <w:pPr>
              <w:spacing w:line="240" w:lineRule="exact"/>
              <w:jc w:val="center"/>
              <w:rPr>
                <w:b/>
                <w:color w:val="000000" w:themeColor="text1"/>
                <w:sz w:val="20"/>
                <w:szCs w:val="20"/>
              </w:rPr>
            </w:pPr>
          </w:p>
        </w:tc>
      </w:tr>
      <w:tr w:rsidR="00EE4169" w14:paraId="2847DE3C" w14:textId="77777777">
        <w:trPr>
          <w:trHeight w:val="645"/>
        </w:trPr>
        <w:tc>
          <w:tcPr>
            <w:tcW w:w="1844" w:type="dxa"/>
            <w:gridSpan w:val="2"/>
            <w:vAlign w:val="center"/>
          </w:tcPr>
          <w:p w14:paraId="5452CD6C" w14:textId="77777777" w:rsidR="001A4E59" w:rsidRDefault="001A4E59" w:rsidP="001A4E59">
            <w:pPr>
              <w:spacing w:line="240" w:lineRule="exact"/>
              <w:jc w:val="center"/>
              <w:rPr>
                <w:b/>
                <w:color w:val="000000" w:themeColor="text1"/>
                <w:sz w:val="20"/>
                <w:szCs w:val="20"/>
              </w:rPr>
            </w:pPr>
            <w:r>
              <w:rPr>
                <w:b/>
                <w:color w:val="000000" w:themeColor="text1"/>
                <w:sz w:val="20"/>
                <w:szCs w:val="20"/>
              </w:rPr>
              <w:t>王博</w:t>
            </w:r>
          </w:p>
        </w:tc>
        <w:tc>
          <w:tcPr>
            <w:tcW w:w="992" w:type="dxa"/>
            <w:vAlign w:val="center"/>
          </w:tcPr>
          <w:p w14:paraId="079F799C" w14:textId="77777777" w:rsidR="001A4E59" w:rsidRDefault="001A4E59" w:rsidP="001A4E5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0C091331" w14:textId="77777777" w:rsidR="001A4E59" w:rsidRDefault="001A4E59" w:rsidP="001A4E5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5331F725" w14:textId="77777777" w:rsidR="001A4E59" w:rsidRDefault="001A4E59" w:rsidP="001A4E5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14:paraId="3EE3370F" w14:textId="77777777" w:rsidR="001A4E59" w:rsidRDefault="001A4E59" w:rsidP="001A4E5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14:paraId="2DC41484" w14:textId="77777777" w:rsidR="001A4E59" w:rsidRDefault="001A4E59" w:rsidP="001A4E5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14:paraId="5653CC2A" w14:textId="77777777" w:rsidR="001A4E59" w:rsidRDefault="001A4E59" w:rsidP="001A4E59">
            <w:pPr>
              <w:spacing w:line="240" w:lineRule="exact"/>
              <w:jc w:val="center"/>
              <w:rPr>
                <w:b/>
                <w:color w:val="000000" w:themeColor="text1"/>
                <w:sz w:val="20"/>
                <w:szCs w:val="20"/>
              </w:rPr>
            </w:pPr>
          </w:p>
        </w:tc>
        <w:tc>
          <w:tcPr>
            <w:tcW w:w="2333" w:type="dxa"/>
            <w:gridSpan w:val="2"/>
            <w:vAlign w:val="center"/>
          </w:tcPr>
          <w:p w14:paraId="67CC5AA5" w14:textId="77777777" w:rsidR="001A4E59" w:rsidRDefault="001A4E59" w:rsidP="001A4E59">
            <w:pPr>
              <w:spacing w:line="240" w:lineRule="exact"/>
              <w:jc w:val="center"/>
              <w:rPr>
                <w:b/>
                <w:color w:val="000000" w:themeColor="text1"/>
                <w:sz w:val="20"/>
                <w:szCs w:val="20"/>
              </w:rPr>
            </w:pPr>
            <w:r>
              <w:rPr>
                <w:b/>
                <w:color w:val="000000" w:themeColor="text1"/>
                <w:sz w:val="20"/>
                <w:szCs w:val="20"/>
              </w:rPr>
              <w:t>Q:32.14.01</w:t>
            </w:r>
          </w:p>
          <w:p w14:paraId="25BE61A8" w14:textId="77777777" w:rsidR="001A4E59" w:rsidRDefault="001A4E59" w:rsidP="001A4E59">
            <w:pPr>
              <w:spacing w:line="240" w:lineRule="exact"/>
              <w:jc w:val="center"/>
              <w:rPr>
                <w:b/>
                <w:color w:val="000000" w:themeColor="text1"/>
                <w:sz w:val="20"/>
                <w:szCs w:val="20"/>
              </w:rPr>
            </w:pPr>
            <w:r>
              <w:rPr>
                <w:b/>
                <w:color w:val="000000" w:themeColor="text1"/>
                <w:sz w:val="20"/>
                <w:szCs w:val="20"/>
              </w:rPr>
              <w:t>E:32.14.01</w:t>
            </w:r>
          </w:p>
          <w:p w14:paraId="13B52B39" w14:textId="77777777" w:rsidR="001A4E59" w:rsidRDefault="001A4E59" w:rsidP="001A4E59">
            <w:pPr>
              <w:spacing w:line="240" w:lineRule="exact"/>
              <w:jc w:val="center"/>
              <w:rPr>
                <w:b/>
                <w:color w:val="000000" w:themeColor="text1"/>
                <w:sz w:val="20"/>
                <w:szCs w:val="20"/>
              </w:rPr>
            </w:pPr>
            <w:r>
              <w:rPr>
                <w:b/>
                <w:color w:val="000000" w:themeColor="text1"/>
                <w:sz w:val="20"/>
                <w:szCs w:val="20"/>
              </w:rPr>
              <w:t>O:32.14.01</w:t>
            </w:r>
          </w:p>
        </w:tc>
      </w:tr>
      <w:tr w:rsidR="00EE4169" w14:paraId="2281513C" w14:textId="77777777">
        <w:trPr>
          <w:trHeight w:val="351"/>
        </w:trPr>
        <w:tc>
          <w:tcPr>
            <w:tcW w:w="9863" w:type="dxa"/>
            <w:gridSpan w:val="9"/>
            <w:vAlign w:val="center"/>
          </w:tcPr>
          <w:p w14:paraId="45E2A283" w14:textId="77777777" w:rsidR="001A4E59" w:rsidRDefault="001A4E59">
            <w:pPr>
              <w:rPr>
                <w:b/>
                <w:color w:val="000000" w:themeColor="text1"/>
                <w:sz w:val="20"/>
                <w:szCs w:val="20"/>
              </w:rPr>
            </w:pPr>
            <w:r>
              <w:rPr>
                <w:rFonts w:hint="eastAsia"/>
                <w:b/>
                <w:color w:val="000000" w:themeColor="text1"/>
                <w:sz w:val="20"/>
                <w:szCs w:val="20"/>
              </w:rPr>
              <w:t>与审核组同行人员</w:t>
            </w:r>
          </w:p>
        </w:tc>
      </w:tr>
      <w:tr w:rsidR="00EE4169" w14:paraId="3D79B757" w14:textId="77777777">
        <w:trPr>
          <w:trHeight w:val="351"/>
        </w:trPr>
        <w:tc>
          <w:tcPr>
            <w:tcW w:w="1844" w:type="dxa"/>
            <w:gridSpan w:val="2"/>
            <w:vAlign w:val="center"/>
          </w:tcPr>
          <w:p w14:paraId="561635E0" w14:textId="77777777" w:rsidR="001A4E59" w:rsidRDefault="001A4E59">
            <w:pPr>
              <w:rPr>
                <w:b/>
                <w:color w:val="000000" w:themeColor="text1"/>
                <w:sz w:val="20"/>
                <w:szCs w:val="20"/>
              </w:rPr>
            </w:pPr>
            <w:r>
              <w:rPr>
                <w:rFonts w:hint="eastAsia"/>
                <w:b/>
                <w:color w:val="000000" w:themeColor="text1"/>
                <w:sz w:val="20"/>
                <w:szCs w:val="20"/>
              </w:rPr>
              <w:t>姓名</w:t>
            </w:r>
          </w:p>
        </w:tc>
        <w:tc>
          <w:tcPr>
            <w:tcW w:w="992" w:type="dxa"/>
            <w:vAlign w:val="center"/>
          </w:tcPr>
          <w:p w14:paraId="2D1DAC5E" w14:textId="77777777" w:rsidR="001A4E59" w:rsidRDefault="001A4E59">
            <w:pPr>
              <w:rPr>
                <w:b/>
                <w:color w:val="000000" w:themeColor="text1"/>
                <w:sz w:val="20"/>
                <w:szCs w:val="20"/>
              </w:rPr>
            </w:pPr>
            <w:r>
              <w:rPr>
                <w:rFonts w:hint="eastAsia"/>
                <w:b/>
                <w:color w:val="000000" w:themeColor="text1"/>
                <w:sz w:val="20"/>
                <w:szCs w:val="20"/>
              </w:rPr>
              <w:t>性别</w:t>
            </w:r>
          </w:p>
        </w:tc>
        <w:tc>
          <w:tcPr>
            <w:tcW w:w="1216" w:type="dxa"/>
            <w:vAlign w:val="center"/>
          </w:tcPr>
          <w:p w14:paraId="666A4B64" w14:textId="77777777" w:rsidR="001A4E59" w:rsidRDefault="001A4E59">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16DB32D7" w14:textId="77777777" w:rsidR="001A4E59" w:rsidRDefault="001A4E5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723A3114" w14:textId="77777777" w:rsidR="001A4E59" w:rsidRDefault="001A4E59">
            <w:pPr>
              <w:rPr>
                <w:b/>
                <w:color w:val="000000" w:themeColor="text1"/>
                <w:sz w:val="20"/>
                <w:szCs w:val="20"/>
              </w:rPr>
            </w:pPr>
            <w:r>
              <w:rPr>
                <w:rFonts w:hint="eastAsia"/>
                <w:b/>
                <w:color w:val="000000" w:themeColor="text1"/>
                <w:sz w:val="20"/>
                <w:szCs w:val="20"/>
              </w:rPr>
              <w:t>备注</w:t>
            </w:r>
          </w:p>
        </w:tc>
      </w:tr>
      <w:tr w:rsidR="00EE4169" w14:paraId="755E345D" w14:textId="77777777">
        <w:trPr>
          <w:trHeight w:val="351"/>
        </w:trPr>
        <w:tc>
          <w:tcPr>
            <w:tcW w:w="1844" w:type="dxa"/>
            <w:gridSpan w:val="2"/>
            <w:vAlign w:val="center"/>
          </w:tcPr>
          <w:p w14:paraId="017B4DD1" w14:textId="77777777" w:rsidR="001A4E59" w:rsidRDefault="001A4E59">
            <w:pPr>
              <w:rPr>
                <w:b/>
                <w:color w:val="000000" w:themeColor="text1"/>
              </w:rPr>
            </w:pPr>
          </w:p>
        </w:tc>
        <w:tc>
          <w:tcPr>
            <w:tcW w:w="992" w:type="dxa"/>
            <w:vAlign w:val="center"/>
          </w:tcPr>
          <w:p w14:paraId="7264E9CB" w14:textId="77777777" w:rsidR="001A4E59" w:rsidRDefault="001A4E59">
            <w:pPr>
              <w:rPr>
                <w:b/>
                <w:color w:val="000000" w:themeColor="text1"/>
              </w:rPr>
            </w:pPr>
          </w:p>
        </w:tc>
        <w:tc>
          <w:tcPr>
            <w:tcW w:w="1216" w:type="dxa"/>
            <w:vAlign w:val="center"/>
          </w:tcPr>
          <w:p w14:paraId="246A0AA8" w14:textId="77777777" w:rsidR="001A4E59" w:rsidRDefault="001A4E59">
            <w:pPr>
              <w:rPr>
                <w:b/>
                <w:color w:val="000000" w:themeColor="text1"/>
              </w:rPr>
            </w:pPr>
          </w:p>
        </w:tc>
        <w:tc>
          <w:tcPr>
            <w:tcW w:w="3478" w:type="dxa"/>
            <w:gridSpan w:val="3"/>
            <w:vAlign w:val="center"/>
          </w:tcPr>
          <w:p w14:paraId="1327A26E" w14:textId="77777777" w:rsidR="001A4E59" w:rsidRDefault="001A4E59">
            <w:pPr>
              <w:rPr>
                <w:b/>
                <w:color w:val="000000" w:themeColor="text1"/>
              </w:rPr>
            </w:pPr>
          </w:p>
        </w:tc>
        <w:tc>
          <w:tcPr>
            <w:tcW w:w="2333" w:type="dxa"/>
            <w:gridSpan w:val="2"/>
            <w:vAlign w:val="center"/>
          </w:tcPr>
          <w:p w14:paraId="728F0FCE" w14:textId="77777777" w:rsidR="001A4E59" w:rsidRDefault="001A4E59">
            <w:pPr>
              <w:rPr>
                <w:b/>
                <w:color w:val="000000" w:themeColor="text1"/>
              </w:rPr>
            </w:pPr>
          </w:p>
        </w:tc>
      </w:tr>
      <w:tr w:rsidR="00EE4169" w14:paraId="235DDC1E" w14:textId="77777777">
        <w:trPr>
          <w:trHeight w:val="351"/>
        </w:trPr>
        <w:tc>
          <w:tcPr>
            <w:tcW w:w="1844" w:type="dxa"/>
            <w:gridSpan w:val="2"/>
            <w:vAlign w:val="center"/>
          </w:tcPr>
          <w:p w14:paraId="3A0BCE98" w14:textId="77777777" w:rsidR="001A4E59" w:rsidRDefault="001A4E59">
            <w:pPr>
              <w:rPr>
                <w:b/>
                <w:color w:val="000000" w:themeColor="text1"/>
              </w:rPr>
            </w:pPr>
          </w:p>
        </w:tc>
        <w:tc>
          <w:tcPr>
            <w:tcW w:w="992" w:type="dxa"/>
            <w:vAlign w:val="center"/>
          </w:tcPr>
          <w:p w14:paraId="72016BF7" w14:textId="77777777" w:rsidR="001A4E59" w:rsidRDefault="001A4E59">
            <w:pPr>
              <w:rPr>
                <w:b/>
                <w:color w:val="000000" w:themeColor="text1"/>
              </w:rPr>
            </w:pPr>
          </w:p>
        </w:tc>
        <w:tc>
          <w:tcPr>
            <w:tcW w:w="1216" w:type="dxa"/>
            <w:vAlign w:val="center"/>
          </w:tcPr>
          <w:p w14:paraId="3B97DF43" w14:textId="77777777" w:rsidR="001A4E59" w:rsidRDefault="001A4E59">
            <w:pPr>
              <w:rPr>
                <w:b/>
                <w:color w:val="000000" w:themeColor="text1"/>
              </w:rPr>
            </w:pPr>
          </w:p>
        </w:tc>
        <w:tc>
          <w:tcPr>
            <w:tcW w:w="3478" w:type="dxa"/>
            <w:gridSpan w:val="3"/>
            <w:vAlign w:val="center"/>
          </w:tcPr>
          <w:p w14:paraId="4C5CE2FC" w14:textId="77777777" w:rsidR="001A4E59" w:rsidRDefault="001A4E59">
            <w:pPr>
              <w:rPr>
                <w:b/>
                <w:color w:val="000000" w:themeColor="text1"/>
              </w:rPr>
            </w:pPr>
          </w:p>
        </w:tc>
        <w:tc>
          <w:tcPr>
            <w:tcW w:w="2333" w:type="dxa"/>
            <w:gridSpan w:val="2"/>
            <w:vAlign w:val="center"/>
          </w:tcPr>
          <w:p w14:paraId="227CA8A1" w14:textId="77777777" w:rsidR="001A4E59" w:rsidRDefault="001A4E59">
            <w:pPr>
              <w:rPr>
                <w:b/>
                <w:color w:val="000000" w:themeColor="text1"/>
              </w:rPr>
            </w:pPr>
          </w:p>
        </w:tc>
      </w:tr>
    </w:tbl>
    <w:p w14:paraId="62D22424" w14:textId="77777777" w:rsidR="001A4E59" w:rsidRDefault="001A4E59">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EE4169" w14:paraId="5278827C" w14:textId="77777777">
        <w:tc>
          <w:tcPr>
            <w:tcW w:w="2269" w:type="dxa"/>
            <w:vAlign w:val="center"/>
          </w:tcPr>
          <w:p w14:paraId="32C17097" w14:textId="244134E8" w:rsidR="001A4E59" w:rsidRDefault="00A93AA2">
            <w:pPr>
              <w:rPr>
                <w:rFonts w:ascii="宋体" w:hAnsiTheme="minorHAnsi" w:cs="宋体"/>
                <w:color w:val="000000" w:themeColor="text1"/>
                <w:kern w:val="0"/>
                <w:sz w:val="20"/>
                <w:szCs w:val="20"/>
              </w:rPr>
            </w:pPr>
            <w:r>
              <w:rPr>
                <w:rFonts w:ascii="宋体" w:hAnsi="宋体" w:hint="eastAsia"/>
                <w:sz w:val="22"/>
                <w:szCs w:val="22"/>
              </w:rPr>
              <w:t>■</w:t>
            </w:r>
            <w:r w:rsidR="001A4E59">
              <w:rPr>
                <w:rFonts w:ascii="宋体" w:hAnsiTheme="minorHAnsi" w:cs="宋体"/>
                <w:color w:val="000000" w:themeColor="text1"/>
                <w:kern w:val="0"/>
                <w:sz w:val="20"/>
                <w:szCs w:val="20"/>
              </w:rPr>
              <w:t>QMS/</w:t>
            </w:r>
            <w:r>
              <w:rPr>
                <w:rFonts w:ascii="宋体" w:hAnsi="宋体" w:hint="eastAsia"/>
                <w:sz w:val="22"/>
                <w:szCs w:val="22"/>
              </w:rPr>
              <w:t>■</w:t>
            </w:r>
            <w:r w:rsidR="001A4E59">
              <w:rPr>
                <w:rFonts w:ascii="宋体" w:hAnsiTheme="minorHAnsi" w:cs="宋体"/>
                <w:color w:val="000000" w:themeColor="text1"/>
                <w:kern w:val="0"/>
                <w:sz w:val="20"/>
                <w:szCs w:val="20"/>
              </w:rPr>
              <w:t>EMS/</w:t>
            </w:r>
            <w:r>
              <w:rPr>
                <w:rFonts w:ascii="宋体" w:hAnsi="宋体" w:hint="eastAsia"/>
                <w:sz w:val="22"/>
                <w:szCs w:val="22"/>
              </w:rPr>
              <w:t>■</w:t>
            </w:r>
            <w:r w:rsidR="001A4E59">
              <w:rPr>
                <w:rFonts w:ascii="宋体" w:hAnsiTheme="minorHAnsi" w:cs="宋体"/>
                <w:color w:val="000000" w:themeColor="text1"/>
                <w:kern w:val="0"/>
                <w:sz w:val="20"/>
                <w:szCs w:val="20"/>
              </w:rPr>
              <w:t>OHSMS</w:t>
            </w:r>
          </w:p>
          <w:p w14:paraId="42091FD5" w14:textId="77777777" w:rsidR="001A4E59" w:rsidRDefault="001A4E5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7316F316" w14:textId="77777777" w:rsidR="001A4E59" w:rsidRDefault="001A4E5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E4169" w14:paraId="6127BCF9" w14:textId="77777777">
        <w:tc>
          <w:tcPr>
            <w:tcW w:w="2269" w:type="dxa"/>
            <w:vAlign w:val="center"/>
          </w:tcPr>
          <w:p w14:paraId="7432B3AC" w14:textId="77777777" w:rsidR="001A4E59" w:rsidRDefault="001A4E5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5823CB83" w14:textId="77777777" w:rsidR="001A4E59" w:rsidRDefault="001A4E5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70434E82" w14:textId="77777777" w:rsidR="001A4E59" w:rsidRDefault="001A4E5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E4169" w14:paraId="75678F2C" w14:textId="77777777">
        <w:tc>
          <w:tcPr>
            <w:tcW w:w="2269" w:type="dxa"/>
            <w:vAlign w:val="center"/>
          </w:tcPr>
          <w:p w14:paraId="4C897E17" w14:textId="77777777" w:rsidR="001A4E59" w:rsidRDefault="001A4E5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51B705D5" w14:textId="77777777" w:rsidR="001A4E59" w:rsidRDefault="001A4E5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20EC802D" w14:textId="77777777" w:rsidR="001A4E59" w:rsidRDefault="001A4E59">
      <w:pPr>
        <w:rPr>
          <w:rFonts w:ascii="宋体" w:hAnsi="宋体"/>
          <w:b/>
          <w:color w:val="000000" w:themeColor="text1"/>
          <w:sz w:val="16"/>
          <w:szCs w:val="16"/>
        </w:rPr>
      </w:pPr>
    </w:p>
    <w:p w14:paraId="2BFDF51F" w14:textId="77777777" w:rsidR="001A4E59" w:rsidRDefault="001A4E59">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48B177A2" w14:textId="77777777" w:rsidR="001A4E59" w:rsidRPr="00071D0F" w:rsidRDefault="001A4E59" w:rsidP="001A4E59">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E4169" w14:paraId="3A4B1CA6" w14:textId="77777777">
        <w:trPr>
          <w:trHeight w:val="293"/>
          <w:jc w:val="center"/>
        </w:trPr>
        <w:tc>
          <w:tcPr>
            <w:tcW w:w="1919" w:type="dxa"/>
          </w:tcPr>
          <w:p w14:paraId="5B4765BB" w14:textId="77777777" w:rsidR="001A4E59" w:rsidRDefault="001A4E5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5D1695A4" w14:textId="77777777" w:rsidR="001A4E59" w:rsidRDefault="001A4E5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四川新上</w:t>
            </w:r>
            <w:proofErr w:type="gramStart"/>
            <w:r>
              <w:rPr>
                <w:rFonts w:ascii="宋体" w:hAnsi="宋体"/>
                <w:b/>
                <w:color w:val="000000" w:themeColor="text1"/>
                <w:sz w:val="20"/>
                <w:szCs w:val="20"/>
              </w:rPr>
              <w:t>鑫</w:t>
            </w:r>
            <w:proofErr w:type="gramEnd"/>
            <w:r>
              <w:rPr>
                <w:rFonts w:ascii="宋体" w:hAnsi="宋体"/>
                <w:b/>
                <w:color w:val="000000" w:themeColor="text1"/>
                <w:sz w:val="20"/>
                <w:szCs w:val="20"/>
              </w:rPr>
              <w:t>汽车租赁有限公司</w:t>
            </w:r>
            <w:bookmarkEnd w:id="5"/>
          </w:p>
        </w:tc>
        <w:tc>
          <w:tcPr>
            <w:tcW w:w="1134" w:type="dxa"/>
            <w:gridSpan w:val="3"/>
          </w:tcPr>
          <w:p w14:paraId="4677A532" w14:textId="77777777" w:rsidR="001A4E59" w:rsidRDefault="001A4E5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7709493A" w14:textId="77777777" w:rsidR="001A4E59" w:rsidRDefault="001A4E5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EE4169" w14:paraId="4E4FC32A" w14:textId="77777777">
        <w:trPr>
          <w:trHeight w:val="307"/>
          <w:jc w:val="center"/>
        </w:trPr>
        <w:tc>
          <w:tcPr>
            <w:tcW w:w="1919" w:type="dxa"/>
          </w:tcPr>
          <w:p w14:paraId="6E96D967" w14:textId="77777777" w:rsidR="001A4E59" w:rsidRDefault="001A4E5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2C1F411A" w14:textId="77777777" w:rsidR="001A4E59" w:rsidRDefault="001A4E5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成都市武侯区</w:t>
            </w:r>
            <w:proofErr w:type="gramStart"/>
            <w:r>
              <w:rPr>
                <w:rFonts w:ascii="宋体" w:hAnsi="宋体"/>
                <w:b/>
                <w:color w:val="000000" w:themeColor="text1"/>
                <w:sz w:val="20"/>
                <w:szCs w:val="20"/>
              </w:rPr>
              <w:t>一</w:t>
            </w:r>
            <w:proofErr w:type="gramEnd"/>
            <w:r>
              <w:rPr>
                <w:rFonts w:ascii="宋体" w:hAnsi="宋体"/>
                <w:b/>
                <w:color w:val="000000" w:themeColor="text1"/>
                <w:sz w:val="20"/>
                <w:szCs w:val="20"/>
              </w:rPr>
              <w:t>环路</w:t>
            </w:r>
            <w:proofErr w:type="gramStart"/>
            <w:r>
              <w:rPr>
                <w:rFonts w:ascii="宋体" w:hAnsi="宋体"/>
                <w:b/>
                <w:color w:val="000000" w:themeColor="text1"/>
                <w:sz w:val="20"/>
                <w:szCs w:val="20"/>
              </w:rPr>
              <w:t>西一段</w:t>
            </w:r>
            <w:proofErr w:type="gramEnd"/>
            <w:r>
              <w:rPr>
                <w:rFonts w:ascii="宋体" w:hAnsi="宋体"/>
                <w:b/>
                <w:color w:val="000000" w:themeColor="text1"/>
                <w:sz w:val="20"/>
                <w:szCs w:val="20"/>
              </w:rPr>
              <w:t>9号附7,8号1楼</w:t>
            </w:r>
            <w:bookmarkEnd w:id="7"/>
          </w:p>
        </w:tc>
        <w:tc>
          <w:tcPr>
            <w:tcW w:w="540" w:type="dxa"/>
            <w:vMerge w:val="restart"/>
          </w:tcPr>
          <w:p w14:paraId="46113F83" w14:textId="77777777" w:rsidR="001A4E59" w:rsidRDefault="001A4E59">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14:paraId="1EBE5FDB" w14:textId="77777777" w:rsidR="001A4E59" w:rsidRDefault="001A4E5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0870112E" w14:textId="77777777" w:rsidR="001A4E59" w:rsidRDefault="001A4E59" w:rsidP="001A4E59">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rsidR="00EE4169" w14:paraId="05DBB3F9" w14:textId="77777777">
        <w:trPr>
          <w:trHeight w:val="315"/>
          <w:jc w:val="center"/>
        </w:trPr>
        <w:tc>
          <w:tcPr>
            <w:tcW w:w="1919" w:type="dxa"/>
            <w:vAlign w:val="center"/>
          </w:tcPr>
          <w:p w14:paraId="64FEF799" w14:textId="77777777" w:rsidR="001A4E59" w:rsidRDefault="001A4E5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246DA484" w14:textId="77777777" w:rsidR="001A4E59" w:rsidRDefault="001A4E5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成都市武侯区武侯大道</w:t>
            </w:r>
            <w:proofErr w:type="gramStart"/>
            <w:r>
              <w:rPr>
                <w:rFonts w:ascii="宋体" w:hAnsi="宋体"/>
                <w:b/>
                <w:color w:val="000000" w:themeColor="text1"/>
                <w:sz w:val="20"/>
                <w:szCs w:val="20"/>
              </w:rPr>
              <w:t>铁佛段1号</w:t>
            </w:r>
            <w:proofErr w:type="gramEnd"/>
            <w:r>
              <w:rPr>
                <w:rFonts w:ascii="宋体" w:hAnsi="宋体"/>
                <w:b/>
                <w:color w:val="000000" w:themeColor="text1"/>
                <w:sz w:val="20"/>
                <w:szCs w:val="20"/>
              </w:rPr>
              <w:t>1楼1单元11层1108号</w:t>
            </w:r>
            <w:bookmarkEnd w:id="9"/>
          </w:p>
        </w:tc>
        <w:tc>
          <w:tcPr>
            <w:tcW w:w="540" w:type="dxa"/>
            <w:vMerge/>
            <w:vAlign w:val="center"/>
          </w:tcPr>
          <w:p w14:paraId="1D4D2011" w14:textId="77777777" w:rsidR="001A4E59" w:rsidRDefault="001A4E59">
            <w:pPr>
              <w:spacing w:line="320" w:lineRule="exact"/>
              <w:jc w:val="center"/>
              <w:rPr>
                <w:rFonts w:ascii="宋体" w:hAnsi="宋体"/>
                <w:b/>
                <w:color w:val="000000" w:themeColor="text1"/>
                <w:sz w:val="20"/>
                <w:szCs w:val="20"/>
              </w:rPr>
            </w:pPr>
          </w:p>
        </w:tc>
        <w:tc>
          <w:tcPr>
            <w:tcW w:w="1297" w:type="dxa"/>
          </w:tcPr>
          <w:p w14:paraId="32D3E3EC" w14:textId="77777777" w:rsidR="001A4E59" w:rsidRDefault="001A4E5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rsidR="00EE4169" w14:paraId="759D585B" w14:textId="77777777">
        <w:trPr>
          <w:trHeight w:val="315"/>
          <w:jc w:val="center"/>
        </w:trPr>
        <w:tc>
          <w:tcPr>
            <w:tcW w:w="1919" w:type="dxa"/>
            <w:vAlign w:val="center"/>
          </w:tcPr>
          <w:p w14:paraId="589405C3" w14:textId="77777777" w:rsidR="001A4E59" w:rsidRDefault="001A4E5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41ADED6B" w14:textId="77777777" w:rsidR="001A4E59" w:rsidRDefault="001A4E59">
            <w:pPr>
              <w:spacing w:line="320" w:lineRule="exact"/>
              <w:rPr>
                <w:rFonts w:ascii="宋体" w:hAnsi="宋体"/>
                <w:b/>
                <w:color w:val="000000" w:themeColor="text1"/>
                <w:sz w:val="20"/>
                <w:szCs w:val="20"/>
              </w:rPr>
            </w:pPr>
          </w:p>
        </w:tc>
        <w:tc>
          <w:tcPr>
            <w:tcW w:w="540" w:type="dxa"/>
            <w:vMerge/>
            <w:vAlign w:val="center"/>
          </w:tcPr>
          <w:p w14:paraId="487A0B12" w14:textId="77777777" w:rsidR="001A4E59" w:rsidRDefault="001A4E59">
            <w:pPr>
              <w:spacing w:line="320" w:lineRule="exact"/>
              <w:jc w:val="center"/>
              <w:rPr>
                <w:rFonts w:ascii="宋体" w:hAnsi="宋体"/>
                <w:b/>
                <w:color w:val="000000" w:themeColor="text1"/>
                <w:sz w:val="20"/>
                <w:szCs w:val="20"/>
              </w:rPr>
            </w:pPr>
          </w:p>
        </w:tc>
        <w:tc>
          <w:tcPr>
            <w:tcW w:w="1297" w:type="dxa"/>
          </w:tcPr>
          <w:p w14:paraId="0D078C48" w14:textId="77777777" w:rsidR="001A4E59" w:rsidRDefault="001A4E59">
            <w:pPr>
              <w:spacing w:line="320" w:lineRule="exact"/>
              <w:rPr>
                <w:rFonts w:ascii="宋体" w:hAnsi="宋体"/>
                <w:b/>
                <w:color w:val="000000" w:themeColor="text1"/>
                <w:sz w:val="20"/>
                <w:szCs w:val="20"/>
              </w:rPr>
            </w:pPr>
          </w:p>
        </w:tc>
      </w:tr>
      <w:tr w:rsidR="00EE4169" w14:paraId="1078C6C7" w14:textId="77777777">
        <w:trPr>
          <w:trHeight w:val="315"/>
          <w:jc w:val="center"/>
        </w:trPr>
        <w:tc>
          <w:tcPr>
            <w:tcW w:w="1919" w:type="dxa"/>
            <w:vAlign w:val="center"/>
          </w:tcPr>
          <w:p w14:paraId="30538FB9" w14:textId="77777777" w:rsidR="001A4E59" w:rsidRDefault="001A4E5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10BD7F02" w14:textId="77777777" w:rsidR="001A4E59" w:rsidRDefault="001A4E59">
            <w:pPr>
              <w:spacing w:line="320" w:lineRule="exact"/>
              <w:rPr>
                <w:rFonts w:ascii="宋体" w:hAnsi="宋体"/>
                <w:b/>
                <w:color w:val="000000" w:themeColor="text1"/>
                <w:sz w:val="20"/>
                <w:szCs w:val="20"/>
              </w:rPr>
            </w:pPr>
          </w:p>
        </w:tc>
        <w:tc>
          <w:tcPr>
            <w:tcW w:w="540" w:type="dxa"/>
            <w:vMerge/>
            <w:vAlign w:val="center"/>
          </w:tcPr>
          <w:p w14:paraId="50BE1830" w14:textId="77777777" w:rsidR="001A4E59" w:rsidRDefault="001A4E59">
            <w:pPr>
              <w:spacing w:line="320" w:lineRule="exact"/>
              <w:jc w:val="center"/>
              <w:rPr>
                <w:rFonts w:ascii="宋体" w:hAnsi="宋体"/>
                <w:b/>
                <w:color w:val="000000" w:themeColor="text1"/>
                <w:sz w:val="20"/>
                <w:szCs w:val="20"/>
              </w:rPr>
            </w:pPr>
          </w:p>
        </w:tc>
        <w:tc>
          <w:tcPr>
            <w:tcW w:w="1297" w:type="dxa"/>
          </w:tcPr>
          <w:p w14:paraId="27B2C693" w14:textId="77777777" w:rsidR="001A4E59" w:rsidRDefault="001A4E59">
            <w:pPr>
              <w:spacing w:line="320" w:lineRule="exact"/>
              <w:rPr>
                <w:rFonts w:ascii="宋体" w:hAnsi="宋体"/>
                <w:b/>
                <w:color w:val="000000" w:themeColor="text1"/>
                <w:sz w:val="20"/>
                <w:szCs w:val="20"/>
              </w:rPr>
            </w:pPr>
          </w:p>
        </w:tc>
      </w:tr>
      <w:tr w:rsidR="00EE4169" w14:paraId="7A65D0F9" w14:textId="77777777">
        <w:trPr>
          <w:trHeight w:val="237"/>
          <w:jc w:val="center"/>
        </w:trPr>
        <w:tc>
          <w:tcPr>
            <w:tcW w:w="1919" w:type="dxa"/>
            <w:vAlign w:val="center"/>
          </w:tcPr>
          <w:p w14:paraId="046E7DD0" w14:textId="77777777" w:rsidR="001A4E59" w:rsidRDefault="001A4E59">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14:paraId="1DDD4CE9" w14:textId="77777777" w:rsidR="001A4E59" w:rsidRDefault="001A4E59">
            <w:pPr>
              <w:spacing w:line="320" w:lineRule="exact"/>
              <w:rPr>
                <w:rFonts w:ascii="宋体" w:hAnsi="宋体"/>
                <w:b/>
                <w:color w:val="000000" w:themeColor="text1"/>
                <w:sz w:val="20"/>
                <w:szCs w:val="20"/>
              </w:rPr>
            </w:pPr>
          </w:p>
        </w:tc>
        <w:tc>
          <w:tcPr>
            <w:tcW w:w="540" w:type="dxa"/>
            <w:vMerge/>
            <w:vAlign w:val="center"/>
          </w:tcPr>
          <w:p w14:paraId="4DDC50E6" w14:textId="77777777" w:rsidR="001A4E59" w:rsidRDefault="001A4E59">
            <w:pPr>
              <w:spacing w:line="320" w:lineRule="exact"/>
              <w:jc w:val="center"/>
              <w:rPr>
                <w:rFonts w:ascii="宋体" w:hAnsi="宋体"/>
                <w:b/>
                <w:color w:val="000000" w:themeColor="text1"/>
                <w:sz w:val="20"/>
                <w:szCs w:val="20"/>
              </w:rPr>
            </w:pPr>
          </w:p>
        </w:tc>
        <w:tc>
          <w:tcPr>
            <w:tcW w:w="1297" w:type="dxa"/>
          </w:tcPr>
          <w:p w14:paraId="1818619F" w14:textId="77777777" w:rsidR="001A4E59" w:rsidRDefault="001A4E59">
            <w:pPr>
              <w:spacing w:line="320" w:lineRule="exact"/>
              <w:rPr>
                <w:rFonts w:ascii="宋体" w:hAnsi="宋体"/>
                <w:b/>
                <w:color w:val="000000" w:themeColor="text1"/>
                <w:sz w:val="20"/>
                <w:szCs w:val="20"/>
              </w:rPr>
            </w:pPr>
          </w:p>
        </w:tc>
      </w:tr>
      <w:tr w:rsidR="00EE4169" w14:paraId="07C0EE57" w14:textId="77777777">
        <w:trPr>
          <w:trHeight w:val="247"/>
          <w:jc w:val="center"/>
        </w:trPr>
        <w:tc>
          <w:tcPr>
            <w:tcW w:w="1919" w:type="dxa"/>
            <w:vAlign w:val="center"/>
          </w:tcPr>
          <w:p w14:paraId="2F0ED3D9" w14:textId="77777777" w:rsidR="001A4E59" w:rsidRDefault="001A4E5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66E1FB2E" w14:textId="77777777" w:rsidR="001A4E59" w:rsidRDefault="001A4E5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马学洋</w:t>
            </w:r>
            <w:bookmarkEnd w:id="11"/>
          </w:p>
        </w:tc>
        <w:tc>
          <w:tcPr>
            <w:tcW w:w="1362" w:type="dxa"/>
            <w:gridSpan w:val="2"/>
            <w:vAlign w:val="center"/>
          </w:tcPr>
          <w:p w14:paraId="066DFB44" w14:textId="77777777" w:rsidR="001A4E59" w:rsidRDefault="001A4E5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444D143A" w14:textId="77777777" w:rsidR="001A4E59" w:rsidRDefault="001A4E5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18231875050</w:t>
            </w:r>
            <w:bookmarkEnd w:id="12"/>
          </w:p>
        </w:tc>
        <w:tc>
          <w:tcPr>
            <w:tcW w:w="965" w:type="dxa"/>
            <w:gridSpan w:val="3"/>
            <w:vAlign w:val="center"/>
          </w:tcPr>
          <w:p w14:paraId="5C0DDB92" w14:textId="77777777" w:rsidR="001A4E59" w:rsidRDefault="001A4E5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1AAD5C77" w14:textId="77777777" w:rsidR="001A4E59" w:rsidRDefault="001A4E59">
            <w:pPr>
              <w:spacing w:line="320" w:lineRule="exact"/>
              <w:jc w:val="center"/>
              <w:rPr>
                <w:rFonts w:ascii="宋体" w:hAnsi="宋体"/>
                <w:b/>
                <w:color w:val="000000" w:themeColor="text1"/>
                <w:sz w:val="20"/>
                <w:szCs w:val="20"/>
              </w:rPr>
            </w:pPr>
            <w:bookmarkStart w:id="13" w:name="联系人传真"/>
            <w:bookmarkEnd w:id="13"/>
          </w:p>
        </w:tc>
      </w:tr>
      <w:tr w:rsidR="00EE4169" w14:paraId="7393B0C9" w14:textId="77777777">
        <w:trPr>
          <w:jc w:val="center"/>
        </w:trPr>
        <w:tc>
          <w:tcPr>
            <w:tcW w:w="1919" w:type="dxa"/>
            <w:vAlign w:val="center"/>
          </w:tcPr>
          <w:p w14:paraId="0F84406C" w14:textId="77777777" w:rsidR="001A4E59" w:rsidRDefault="001A4E5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5FA82747" w14:textId="77777777" w:rsidR="001A4E59" w:rsidRDefault="001A4E59">
            <w:pPr>
              <w:spacing w:line="320" w:lineRule="exact"/>
              <w:jc w:val="center"/>
              <w:rPr>
                <w:rFonts w:ascii="宋体" w:hAnsi="宋体"/>
                <w:b/>
                <w:color w:val="000000" w:themeColor="text1"/>
                <w:sz w:val="20"/>
                <w:szCs w:val="20"/>
              </w:rPr>
            </w:pPr>
            <w:bookmarkStart w:id="14" w:name="法人"/>
            <w:proofErr w:type="gramStart"/>
            <w:r>
              <w:rPr>
                <w:rFonts w:ascii="宋体" w:hAnsi="宋体"/>
                <w:b/>
                <w:color w:val="000000" w:themeColor="text1"/>
                <w:sz w:val="20"/>
                <w:szCs w:val="20"/>
              </w:rPr>
              <w:t>余存全</w:t>
            </w:r>
            <w:bookmarkEnd w:id="14"/>
            <w:proofErr w:type="gramEnd"/>
          </w:p>
        </w:tc>
        <w:tc>
          <w:tcPr>
            <w:tcW w:w="1362" w:type="dxa"/>
            <w:gridSpan w:val="2"/>
            <w:vAlign w:val="center"/>
          </w:tcPr>
          <w:p w14:paraId="50F7C9E6" w14:textId="77777777" w:rsidR="001A4E59" w:rsidRDefault="001A4E5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4D09671A" w14:textId="3AB52A97" w:rsidR="001A4E59" w:rsidRDefault="00A93AA2">
            <w:pPr>
              <w:spacing w:line="320" w:lineRule="exact"/>
              <w:rPr>
                <w:rFonts w:ascii="宋体" w:hAnsi="宋体"/>
                <w:b/>
                <w:color w:val="000000" w:themeColor="text1"/>
                <w:spacing w:val="-20"/>
                <w:sz w:val="20"/>
                <w:szCs w:val="20"/>
              </w:rPr>
            </w:pPr>
            <w:bookmarkStart w:id="15" w:name="最高管理者"/>
            <w:bookmarkEnd w:id="15"/>
            <w:proofErr w:type="gramStart"/>
            <w:r>
              <w:rPr>
                <w:rFonts w:ascii="宋体" w:hAnsi="宋体"/>
                <w:b/>
                <w:color w:val="000000" w:themeColor="text1"/>
                <w:sz w:val="20"/>
                <w:szCs w:val="20"/>
              </w:rPr>
              <w:t>余存全</w:t>
            </w:r>
            <w:proofErr w:type="gramEnd"/>
          </w:p>
        </w:tc>
        <w:tc>
          <w:tcPr>
            <w:tcW w:w="1440" w:type="dxa"/>
            <w:gridSpan w:val="5"/>
            <w:vAlign w:val="center"/>
          </w:tcPr>
          <w:p w14:paraId="7CC53585" w14:textId="77777777" w:rsidR="001A4E59" w:rsidRDefault="001A4E5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34A330CB" w14:textId="77777777" w:rsidR="001A4E59" w:rsidRDefault="001A4E5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徐庆峰</w:t>
            </w:r>
            <w:bookmarkEnd w:id="16"/>
          </w:p>
        </w:tc>
      </w:tr>
      <w:tr w:rsidR="00EE4169" w14:paraId="0E9147DB" w14:textId="77777777">
        <w:trPr>
          <w:trHeight w:val="1050"/>
          <w:jc w:val="center"/>
        </w:trPr>
        <w:tc>
          <w:tcPr>
            <w:tcW w:w="1919" w:type="dxa"/>
            <w:vAlign w:val="center"/>
          </w:tcPr>
          <w:p w14:paraId="03F21572" w14:textId="77777777" w:rsidR="001A4E59" w:rsidRDefault="001A4E5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792D64CB" w14:textId="77777777" w:rsidR="001A4E59" w:rsidRDefault="001A4E5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5D80AA4B" w14:textId="77777777" w:rsidR="001A4E59" w:rsidRDefault="001A4E59">
            <w:pPr>
              <w:spacing w:line="320" w:lineRule="exact"/>
              <w:jc w:val="center"/>
              <w:rPr>
                <w:rFonts w:ascii="宋体" w:hAnsi="宋体"/>
                <w:b/>
                <w:color w:val="000000" w:themeColor="text1"/>
                <w:sz w:val="20"/>
                <w:szCs w:val="20"/>
              </w:rPr>
            </w:pPr>
          </w:p>
        </w:tc>
        <w:tc>
          <w:tcPr>
            <w:tcW w:w="7957" w:type="dxa"/>
            <w:gridSpan w:val="14"/>
          </w:tcPr>
          <w:p w14:paraId="2C11E47A" w14:textId="77777777" w:rsidR="001A4E59" w:rsidRDefault="001A4E5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Q：汽车租赁</w:t>
            </w:r>
          </w:p>
          <w:p w14:paraId="4576DF02" w14:textId="77777777" w:rsidR="00EE4169" w:rsidRDefault="001A4E59">
            <w:pPr>
              <w:spacing w:line="320" w:lineRule="exact"/>
              <w:rPr>
                <w:rFonts w:ascii="宋体" w:hAnsi="宋体"/>
                <w:b/>
                <w:color w:val="000000" w:themeColor="text1"/>
                <w:sz w:val="20"/>
                <w:szCs w:val="20"/>
              </w:rPr>
            </w:pPr>
            <w:r>
              <w:rPr>
                <w:rFonts w:ascii="宋体" w:hAnsi="宋体"/>
                <w:b/>
                <w:color w:val="000000" w:themeColor="text1"/>
                <w:sz w:val="20"/>
                <w:szCs w:val="20"/>
              </w:rPr>
              <w:t>E：汽车租赁所涉及的相关环境管理活动</w:t>
            </w:r>
          </w:p>
          <w:p w14:paraId="7C561C86" w14:textId="77777777" w:rsidR="00EE4169" w:rsidRDefault="001A4E59">
            <w:pPr>
              <w:spacing w:line="320" w:lineRule="exact"/>
              <w:rPr>
                <w:rFonts w:ascii="宋体" w:hAnsi="宋体"/>
                <w:b/>
                <w:color w:val="000000" w:themeColor="text1"/>
                <w:sz w:val="20"/>
                <w:szCs w:val="20"/>
              </w:rPr>
            </w:pPr>
            <w:r>
              <w:rPr>
                <w:rFonts w:ascii="宋体" w:hAnsi="宋体"/>
                <w:b/>
                <w:color w:val="000000" w:themeColor="text1"/>
                <w:sz w:val="20"/>
                <w:szCs w:val="20"/>
              </w:rPr>
              <w:t>O：汽车租赁所涉及的相关职业健康安全管理活动</w:t>
            </w:r>
            <w:bookmarkEnd w:id="17"/>
          </w:p>
        </w:tc>
      </w:tr>
      <w:tr w:rsidR="00EE4169" w14:paraId="53D3BE88" w14:textId="77777777">
        <w:trPr>
          <w:trHeight w:val="606"/>
          <w:jc w:val="center"/>
        </w:trPr>
        <w:tc>
          <w:tcPr>
            <w:tcW w:w="1919" w:type="dxa"/>
            <w:vAlign w:val="center"/>
          </w:tcPr>
          <w:p w14:paraId="767E43BE" w14:textId="77777777" w:rsidR="001A4E59" w:rsidRDefault="001A4E5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64F9D026" w14:textId="77777777" w:rsidR="001A4E59" w:rsidRDefault="001A4E5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Q：32.14.01</w:t>
            </w:r>
          </w:p>
          <w:p w14:paraId="5EB33305" w14:textId="77777777" w:rsidR="001A4E59" w:rsidRDefault="001A4E59">
            <w:pPr>
              <w:spacing w:line="320" w:lineRule="exact"/>
              <w:rPr>
                <w:rFonts w:ascii="宋体" w:hAnsi="宋体"/>
                <w:b/>
                <w:color w:val="000000" w:themeColor="text1"/>
                <w:sz w:val="20"/>
                <w:szCs w:val="20"/>
              </w:rPr>
            </w:pPr>
            <w:r>
              <w:rPr>
                <w:rFonts w:ascii="宋体" w:hAnsi="宋体"/>
                <w:b/>
                <w:color w:val="000000" w:themeColor="text1"/>
                <w:sz w:val="20"/>
                <w:szCs w:val="20"/>
              </w:rPr>
              <w:t>E：32.14.01</w:t>
            </w:r>
          </w:p>
          <w:p w14:paraId="1BB93244" w14:textId="77777777" w:rsidR="001A4E59" w:rsidRDefault="001A4E59">
            <w:pPr>
              <w:spacing w:line="320" w:lineRule="exact"/>
              <w:rPr>
                <w:rFonts w:ascii="宋体" w:hAnsi="宋体"/>
                <w:b/>
                <w:color w:val="000000" w:themeColor="text1"/>
                <w:sz w:val="20"/>
                <w:szCs w:val="20"/>
              </w:rPr>
            </w:pPr>
            <w:r>
              <w:rPr>
                <w:rFonts w:ascii="宋体" w:hAnsi="宋体"/>
                <w:b/>
                <w:color w:val="000000" w:themeColor="text1"/>
                <w:sz w:val="20"/>
                <w:szCs w:val="20"/>
              </w:rPr>
              <w:t>O：32.14.01</w:t>
            </w:r>
            <w:bookmarkEnd w:id="18"/>
          </w:p>
        </w:tc>
        <w:tc>
          <w:tcPr>
            <w:tcW w:w="2127" w:type="dxa"/>
            <w:gridSpan w:val="7"/>
            <w:vAlign w:val="center"/>
          </w:tcPr>
          <w:p w14:paraId="2ACA2050" w14:textId="77777777" w:rsidR="001A4E59" w:rsidRDefault="001A4E5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27466D16" w14:textId="625E77CB" w:rsidR="001A4E59" w:rsidRDefault="00A93AA2">
            <w:pPr>
              <w:spacing w:line="320" w:lineRule="exact"/>
              <w:rPr>
                <w:rFonts w:ascii="宋体" w:hAnsi="宋体"/>
                <w:b/>
                <w:color w:val="000000" w:themeColor="text1"/>
                <w:sz w:val="20"/>
                <w:szCs w:val="20"/>
              </w:rPr>
            </w:pPr>
            <w:r>
              <w:rPr>
                <w:rFonts w:ascii="宋体" w:hAnsi="宋体" w:hint="eastAsia"/>
                <w:sz w:val="22"/>
                <w:szCs w:val="22"/>
              </w:rPr>
              <w:t>■</w:t>
            </w:r>
            <w:r w:rsidR="001A4E59">
              <w:rPr>
                <w:rFonts w:ascii="宋体" w:hAnsi="宋体" w:hint="eastAsia"/>
                <w:b/>
                <w:color w:val="000000" w:themeColor="text1"/>
                <w:sz w:val="20"/>
                <w:szCs w:val="20"/>
              </w:rPr>
              <w:t>是    □否</w:t>
            </w:r>
          </w:p>
        </w:tc>
      </w:tr>
      <w:tr w:rsidR="00EE4169" w14:paraId="0EFB6A77" w14:textId="77777777">
        <w:trPr>
          <w:trHeight w:val="564"/>
          <w:jc w:val="center"/>
        </w:trPr>
        <w:tc>
          <w:tcPr>
            <w:tcW w:w="1919" w:type="dxa"/>
            <w:vAlign w:val="center"/>
          </w:tcPr>
          <w:p w14:paraId="7D414391" w14:textId="77777777" w:rsidR="001A4E59" w:rsidRDefault="001A4E5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4BC9FB8D" w14:textId="77777777" w:rsidR="001A4E59" w:rsidRDefault="001A4E59">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2020-01-05 0:00:00</w:t>
            </w:r>
            <w:bookmarkEnd w:id="19"/>
          </w:p>
        </w:tc>
        <w:tc>
          <w:tcPr>
            <w:tcW w:w="2403" w:type="dxa"/>
            <w:gridSpan w:val="6"/>
            <w:vAlign w:val="center"/>
          </w:tcPr>
          <w:p w14:paraId="1EC41D07" w14:textId="77777777" w:rsidR="001A4E59" w:rsidRDefault="001A4E5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649A4FFC" w14:textId="77777777" w:rsidR="001A4E59" w:rsidRDefault="001A4E59">
            <w:pPr>
              <w:rPr>
                <w:rFonts w:ascii="宋体" w:hAnsi="宋体"/>
                <w:b/>
                <w:color w:val="000000" w:themeColor="text1"/>
                <w:sz w:val="20"/>
                <w:szCs w:val="20"/>
              </w:rPr>
            </w:pPr>
          </w:p>
        </w:tc>
      </w:tr>
      <w:tr w:rsidR="00EE4169" w14:paraId="4B5287AA" w14:textId="77777777">
        <w:trPr>
          <w:cantSplit/>
          <w:jc w:val="center"/>
        </w:trPr>
        <w:tc>
          <w:tcPr>
            <w:tcW w:w="1919" w:type="dxa"/>
            <w:vAlign w:val="center"/>
          </w:tcPr>
          <w:p w14:paraId="5E300AA1" w14:textId="77777777" w:rsidR="001A4E59" w:rsidRDefault="001A4E5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7414B38D" w14:textId="77777777" w:rsidR="001A4E59" w:rsidRDefault="001A4E5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14:paraId="59392C18" w14:textId="77777777" w:rsidR="001A4E59" w:rsidRDefault="001A4E59">
            <w:pPr>
              <w:widowControl/>
              <w:jc w:val="left"/>
              <w:rPr>
                <w:rFonts w:ascii="宋体" w:hAnsi="宋体"/>
                <w:b/>
                <w:color w:val="000000" w:themeColor="text1"/>
                <w:spacing w:val="-20"/>
                <w:sz w:val="20"/>
                <w:szCs w:val="20"/>
              </w:rPr>
            </w:pPr>
          </w:p>
          <w:p w14:paraId="015D88F0" w14:textId="77777777" w:rsidR="001A4E59" w:rsidRDefault="001A4E5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7C5B0818" w14:textId="77777777" w:rsidR="001A4E59" w:rsidRDefault="001A4E59">
            <w:pPr>
              <w:rPr>
                <w:rFonts w:ascii="宋体" w:hAnsi="宋体"/>
                <w:b/>
                <w:color w:val="000000" w:themeColor="text1"/>
                <w:sz w:val="20"/>
                <w:szCs w:val="20"/>
              </w:rPr>
            </w:pPr>
          </w:p>
        </w:tc>
      </w:tr>
      <w:tr w:rsidR="00EE4169" w14:paraId="57CECA15" w14:textId="77777777">
        <w:trPr>
          <w:cantSplit/>
          <w:jc w:val="center"/>
        </w:trPr>
        <w:tc>
          <w:tcPr>
            <w:tcW w:w="1919" w:type="dxa"/>
            <w:vAlign w:val="center"/>
          </w:tcPr>
          <w:p w14:paraId="382B6F62" w14:textId="77777777" w:rsidR="001A4E59" w:rsidRDefault="001A4E5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755CC848" w14:textId="77777777" w:rsidR="001A4E59" w:rsidRDefault="001A4E5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037C6F84" w14:textId="77777777" w:rsidR="001A4E59" w:rsidRDefault="001A4E59">
            <w:pPr>
              <w:widowControl/>
              <w:jc w:val="left"/>
              <w:rPr>
                <w:rFonts w:ascii="宋体" w:hAnsi="宋体"/>
                <w:b/>
                <w:color w:val="000000" w:themeColor="text1"/>
                <w:sz w:val="20"/>
                <w:szCs w:val="20"/>
              </w:rPr>
            </w:pPr>
          </w:p>
        </w:tc>
      </w:tr>
    </w:tbl>
    <w:p w14:paraId="332B6B23" w14:textId="77777777" w:rsidR="001A4E59" w:rsidRDefault="001A4E59" w:rsidP="001A4E59">
      <w:pPr>
        <w:snapToGrid w:val="0"/>
        <w:spacing w:afterLines="30" w:after="93"/>
        <w:jc w:val="center"/>
        <w:rPr>
          <w:rFonts w:ascii="楷体" w:eastAsia="楷体" w:hAnsi="楷体"/>
          <w:b/>
          <w:color w:val="000000" w:themeColor="text1"/>
          <w:sz w:val="28"/>
          <w:szCs w:val="28"/>
        </w:rPr>
      </w:pPr>
    </w:p>
    <w:p w14:paraId="7015F149" w14:textId="77777777" w:rsidR="00A93AA2" w:rsidRDefault="00A93AA2" w:rsidP="00A93AA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14D6623A" w14:textId="77777777" w:rsidR="00A93AA2" w:rsidRDefault="00A93AA2" w:rsidP="00A93AA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7F830357" w14:textId="77777777" w:rsidR="00A93AA2" w:rsidRDefault="00A93AA2" w:rsidP="00A93AA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A93AA2" w14:paraId="5B17610D" w14:textId="77777777" w:rsidTr="001A4E59">
        <w:tc>
          <w:tcPr>
            <w:tcW w:w="3119" w:type="dxa"/>
          </w:tcPr>
          <w:p w14:paraId="60240A41" w14:textId="77777777" w:rsidR="00A93AA2" w:rsidRDefault="00A93AA2" w:rsidP="001A4E5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61AA3DF2" w14:textId="77777777" w:rsidR="00A93AA2" w:rsidRDefault="00A93AA2" w:rsidP="001A4E5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93AA2" w14:paraId="2F9D5C8B" w14:textId="77777777" w:rsidTr="001A4E59">
        <w:tc>
          <w:tcPr>
            <w:tcW w:w="3119" w:type="dxa"/>
          </w:tcPr>
          <w:p w14:paraId="2AF31E65" w14:textId="10BD2166" w:rsidR="00A93AA2" w:rsidRDefault="00A93AA2" w:rsidP="001A4E59">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14:paraId="4BE1C708" w14:textId="77777777" w:rsidR="00A93AA2" w:rsidRDefault="00A93AA2" w:rsidP="001A4E59">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A93AA2" w14:paraId="4A4E374F" w14:textId="77777777" w:rsidTr="001A4E59">
        <w:tc>
          <w:tcPr>
            <w:tcW w:w="3119" w:type="dxa"/>
          </w:tcPr>
          <w:p w14:paraId="42F403C8" w14:textId="2C9AE413" w:rsidR="00A93AA2" w:rsidRDefault="00A93AA2" w:rsidP="001A4E59">
            <w:pPr>
              <w:jc w:val="center"/>
              <w:rPr>
                <w:rFonts w:ascii="宋体" w:hAnsi="宋体"/>
                <w:b/>
                <w:color w:val="000000" w:themeColor="text1"/>
                <w:sz w:val="20"/>
                <w:szCs w:val="20"/>
              </w:rPr>
            </w:pPr>
            <w:r>
              <w:rPr>
                <w:rFonts w:ascii="宋体" w:hAnsi="宋体" w:hint="eastAsia"/>
                <w:b/>
                <w:color w:val="000000" w:themeColor="text1"/>
                <w:sz w:val="20"/>
                <w:szCs w:val="20"/>
              </w:rPr>
              <w:t>经营部</w:t>
            </w:r>
          </w:p>
        </w:tc>
        <w:tc>
          <w:tcPr>
            <w:tcW w:w="6804" w:type="dxa"/>
          </w:tcPr>
          <w:p w14:paraId="2641EDD8" w14:textId="77777777" w:rsidR="00A93AA2" w:rsidRDefault="00A93AA2" w:rsidP="001A4E59">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不合格品控制；纠正和预防措施控制；策划管理；过程监控管理；产品验收管理；监视和测量设备管理；服务过程管理；设备设施管理；合同管理；采购管理；</w:t>
            </w:r>
          </w:p>
        </w:tc>
      </w:tr>
      <w:tr w:rsidR="00A93AA2" w14:paraId="38E6D3C9" w14:textId="77777777" w:rsidTr="001A4E59">
        <w:tc>
          <w:tcPr>
            <w:tcW w:w="3119" w:type="dxa"/>
          </w:tcPr>
          <w:p w14:paraId="35ACA240" w14:textId="006D29A2" w:rsidR="00A93AA2" w:rsidRDefault="00A93AA2" w:rsidP="001A4E59">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14:paraId="3AD92ED7" w14:textId="3F606131" w:rsidR="00A93AA2" w:rsidRDefault="00A93AA2" w:rsidP="001A4E59">
            <w:pPr>
              <w:jc w:val="left"/>
              <w:rPr>
                <w:rFonts w:ascii="宋体" w:hAnsi="宋体"/>
                <w:b/>
                <w:color w:val="000000" w:themeColor="text1"/>
                <w:sz w:val="20"/>
                <w:szCs w:val="20"/>
              </w:rPr>
            </w:pPr>
            <w:r>
              <w:rPr>
                <w:rFonts w:ascii="宋体" w:hAnsi="宋体" w:hint="eastAsia"/>
                <w:b/>
                <w:color w:val="000000" w:themeColor="text1"/>
                <w:sz w:val="20"/>
                <w:szCs w:val="20"/>
              </w:rPr>
              <w:t>方针、目标管理；人员、部门职能职责和权限；风险识别评价管理；</w:t>
            </w:r>
          </w:p>
        </w:tc>
      </w:tr>
      <w:tr w:rsidR="00A93AA2" w14:paraId="6C73B35D" w14:textId="77777777" w:rsidTr="001A4E59">
        <w:tc>
          <w:tcPr>
            <w:tcW w:w="3119" w:type="dxa"/>
          </w:tcPr>
          <w:p w14:paraId="0A578C28" w14:textId="77777777" w:rsidR="00A93AA2" w:rsidRDefault="00A93AA2" w:rsidP="001A4E59">
            <w:pPr>
              <w:jc w:val="center"/>
              <w:rPr>
                <w:rFonts w:ascii="宋体" w:hAnsi="宋体"/>
                <w:b/>
                <w:color w:val="000000" w:themeColor="text1"/>
                <w:sz w:val="20"/>
                <w:szCs w:val="20"/>
              </w:rPr>
            </w:pPr>
          </w:p>
        </w:tc>
        <w:tc>
          <w:tcPr>
            <w:tcW w:w="6804" w:type="dxa"/>
          </w:tcPr>
          <w:p w14:paraId="5BA88E9B" w14:textId="77777777" w:rsidR="00A93AA2" w:rsidRPr="00A93AA2" w:rsidRDefault="00A93AA2" w:rsidP="001A4E59">
            <w:pPr>
              <w:jc w:val="center"/>
              <w:rPr>
                <w:rFonts w:ascii="宋体" w:hAnsi="宋体"/>
                <w:b/>
                <w:color w:val="000000" w:themeColor="text1"/>
                <w:spacing w:val="-20"/>
                <w:sz w:val="20"/>
                <w:szCs w:val="20"/>
                <w:u w:val="single"/>
              </w:rPr>
            </w:pPr>
          </w:p>
        </w:tc>
      </w:tr>
      <w:tr w:rsidR="00A93AA2" w14:paraId="6C5CA727" w14:textId="77777777" w:rsidTr="001A4E59">
        <w:tc>
          <w:tcPr>
            <w:tcW w:w="3119" w:type="dxa"/>
          </w:tcPr>
          <w:p w14:paraId="2DB4D592" w14:textId="77777777" w:rsidR="00A93AA2" w:rsidRDefault="00A93AA2" w:rsidP="001A4E59">
            <w:pPr>
              <w:rPr>
                <w:rFonts w:ascii="宋体" w:hAnsi="宋体"/>
                <w:b/>
                <w:color w:val="000000" w:themeColor="text1"/>
                <w:szCs w:val="21"/>
              </w:rPr>
            </w:pPr>
          </w:p>
        </w:tc>
        <w:tc>
          <w:tcPr>
            <w:tcW w:w="6804" w:type="dxa"/>
          </w:tcPr>
          <w:p w14:paraId="0D721357" w14:textId="77777777" w:rsidR="00A93AA2" w:rsidRDefault="00A93AA2" w:rsidP="001A4E59">
            <w:pPr>
              <w:rPr>
                <w:rFonts w:ascii="宋体" w:hAnsi="宋体"/>
                <w:b/>
                <w:color w:val="000000" w:themeColor="text1"/>
                <w:spacing w:val="-20"/>
                <w:szCs w:val="21"/>
                <w:u w:val="single"/>
              </w:rPr>
            </w:pPr>
          </w:p>
        </w:tc>
      </w:tr>
    </w:tbl>
    <w:p w14:paraId="39856600" w14:textId="77777777" w:rsidR="00A93AA2" w:rsidRDefault="00A93AA2" w:rsidP="00A93AA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4DA6D7F4" w14:textId="77777777" w:rsidR="00A93AA2" w:rsidRDefault="00A93AA2" w:rsidP="00A93AA2">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A93AA2" w14:paraId="3E0CBC00" w14:textId="77777777" w:rsidTr="001A4E59">
        <w:tc>
          <w:tcPr>
            <w:tcW w:w="3119" w:type="dxa"/>
          </w:tcPr>
          <w:p w14:paraId="14B79033" w14:textId="77777777" w:rsidR="00A93AA2" w:rsidRDefault="00A93AA2" w:rsidP="001A4E5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61239EDC" w14:textId="77777777" w:rsidR="00A93AA2" w:rsidRDefault="00A93AA2" w:rsidP="001A4E59">
            <w:pPr>
              <w:jc w:val="left"/>
              <w:rPr>
                <w:color w:val="000000"/>
              </w:rPr>
            </w:pPr>
            <w:r>
              <w:rPr>
                <w:rFonts w:ascii="宋体" w:hAnsi="宋体" w:hint="eastAsia"/>
                <w:b/>
                <w:color w:val="000000" w:themeColor="text1"/>
                <w:spacing w:val="-2"/>
                <w:sz w:val="20"/>
                <w:szCs w:val="20"/>
              </w:rPr>
              <w:t>职能或过程:</w:t>
            </w:r>
          </w:p>
        </w:tc>
        <w:tc>
          <w:tcPr>
            <w:tcW w:w="3555" w:type="dxa"/>
          </w:tcPr>
          <w:p w14:paraId="2E924FD0" w14:textId="77777777" w:rsidR="00A93AA2" w:rsidRDefault="00A93AA2" w:rsidP="001A4E5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93AA2" w14:paraId="0D70AD81" w14:textId="77777777" w:rsidTr="001A4E59">
        <w:tc>
          <w:tcPr>
            <w:tcW w:w="3119" w:type="dxa"/>
          </w:tcPr>
          <w:p w14:paraId="099512E3" w14:textId="77777777" w:rsidR="00A93AA2" w:rsidRDefault="00A93AA2" w:rsidP="001A4E59">
            <w:pPr>
              <w:jc w:val="left"/>
              <w:rPr>
                <w:rFonts w:ascii="宋体" w:hAnsi="宋体"/>
                <w:b/>
                <w:color w:val="000000" w:themeColor="text1"/>
                <w:sz w:val="20"/>
                <w:szCs w:val="20"/>
              </w:rPr>
            </w:pPr>
          </w:p>
        </w:tc>
        <w:tc>
          <w:tcPr>
            <w:tcW w:w="3249" w:type="dxa"/>
          </w:tcPr>
          <w:p w14:paraId="37023B7F" w14:textId="77777777" w:rsidR="00A93AA2" w:rsidRDefault="00A93AA2" w:rsidP="001A4E59">
            <w:pPr>
              <w:jc w:val="left"/>
              <w:rPr>
                <w:color w:val="000000"/>
              </w:rPr>
            </w:pPr>
          </w:p>
        </w:tc>
        <w:tc>
          <w:tcPr>
            <w:tcW w:w="3555" w:type="dxa"/>
          </w:tcPr>
          <w:p w14:paraId="6BB15758" w14:textId="77777777" w:rsidR="00A93AA2" w:rsidRDefault="00A93AA2" w:rsidP="001A4E59">
            <w:pPr>
              <w:jc w:val="left"/>
              <w:rPr>
                <w:rFonts w:ascii="宋体" w:hAnsi="宋体"/>
                <w:b/>
                <w:color w:val="000000" w:themeColor="text1"/>
                <w:spacing w:val="-20"/>
                <w:sz w:val="20"/>
                <w:szCs w:val="20"/>
                <w:u w:val="single"/>
              </w:rPr>
            </w:pPr>
          </w:p>
        </w:tc>
      </w:tr>
      <w:tr w:rsidR="00A93AA2" w14:paraId="59280BB3" w14:textId="77777777" w:rsidTr="001A4E59">
        <w:tc>
          <w:tcPr>
            <w:tcW w:w="3119" w:type="dxa"/>
          </w:tcPr>
          <w:p w14:paraId="36BCDBF2" w14:textId="77777777" w:rsidR="00A93AA2" w:rsidRDefault="00A93AA2" w:rsidP="001A4E59">
            <w:pPr>
              <w:jc w:val="center"/>
              <w:rPr>
                <w:rFonts w:ascii="宋体" w:hAnsi="宋体"/>
                <w:b/>
                <w:color w:val="000000" w:themeColor="text1"/>
                <w:sz w:val="20"/>
                <w:szCs w:val="20"/>
              </w:rPr>
            </w:pPr>
          </w:p>
        </w:tc>
        <w:tc>
          <w:tcPr>
            <w:tcW w:w="3249" w:type="dxa"/>
          </w:tcPr>
          <w:p w14:paraId="064EA198" w14:textId="77777777" w:rsidR="00A93AA2" w:rsidRDefault="00A93AA2" w:rsidP="001A4E59">
            <w:pPr>
              <w:jc w:val="center"/>
              <w:rPr>
                <w:rFonts w:ascii="宋体" w:hAnsi="宋体"/>
                <w:b/>
                <w:color w:val="000000" w:themeColor="text1"/>
                <w:spacing w:val="-20"/>
                <w:sz w:val="20"/>
                <w:szCs w:val="20"/>
                <w:u w:val="single"/>
              </w:rPr>
            </w:pPr>
          </w:p>
        </w:tc>
        <w:tc>
          <w:tcPr>
            <w:tcW w:w="3555" w:type="dxa"/>
          </w:tcPr>
          <w:p w14:paraId="1199ED0F" w14:textId="77777777" w:rsidR="00A93AA2" w:rsidRDefault="00A93AA2" w:rsidP="001A4E59">
            <w:pPr>
              <w:jc w:val="center"/>
              <w:rPr>
                <w:rFonts w:ascii="宋体" w:hAnsi="宋体"/>
                <w:b/>
                <w:color w:val="000000" w:themeColor="text1"/>
                <w:spacing w:val="-20"/>
                <w:sz w:val="20"/>
                <w:szCs w:val="20"/>
                <w:u w:val="single"/>
              </w:rPr>
            </w:pPr>
          </w:p>
        </w:tc>
      </w:tr>
      <w:tr w:rsidR="00A93AA2" w14:paraId="1F159FD3" w14:textId="77777777" w:rsidTr="001A4E59">
        <w:tc>
          <w:tcPr>
            <w:tcW w:w="3119" w:type="dxa"/>
          </w:tcPr>
          <w:p w14:paraId="7055B528" w14:textId="77777777" w:rsidR="00A93AA2" w:rsidRDefault="00A93AA2" w:rsidP="001A4E59">
            <w:pPr>
              <w:jc w:val="center"/>
              <w:rPr>
                <w:rFonts w:ascii="宋体" w:hAnsi="宋体"/>
                <w:b/>
                <w:color w:val="000000" w:themeColor="text1"/>
                <w:sz w:val="20"/>
                <w:szCs w:val="20"/>
              </w:rPr>
            </w:pPr>
          </w:p>
        </w:tc>
        <w:tc>
          <w:tcPr>
            <w:tcW w:w="3249" w:type="dxa"/>
          </w:tcPr>
          <w:p w14:paraId="2313A549" w14:textId="77777777" w:rsidR="00A93AA2" w:rsidRDefault="00A93AA2" w:rsidP="001A4E59">
            <w:pPr>
              <w:jc w:val="center"/>
              <w:rPr>
                <w:rFonts w:ascii="宋体" w:hAnsi="宋体"/>
                <w:b/>
                <w:color w:val="000000" w:themeColor="text1"/>
                <w:spacing w:val="-20"/>
                <w:sz w:val="20"/>
                <w:szCs w:val="20"/>
                <w:u w:val="single"/>
              </w:rPr>
            </w:pPr>
          </w:p>
        </w:tc>
        <w:tc>
          <w:tcPr>
            <w:tcW w:w="3555" w:type="dxa"/>
          </w:tcPr>
          <w:p w14:paraId="43B8AEC5" w14:textId="77777777" w:rsidR="00A93AA2" w:rsidRDefault="00A93AA2" w:rsidP="001A4E59">
            <w:pPr>
              <w:jc w:val="center"/>
              <w:rPr>
                <w:rFonts w:ascii="宋体" w:hAnsi="宋体"/>
                <w:b/>
                <w:color w:val="000000" w:themeColor="text1"/>
                <w:spacing w:val="-20"/>
                <w:sz w:val="20"/>
                <w:szCs w:val="20"/>
                <w:u w:val="single"/>
              </w:rPr>
            </w:pPr>
          </w:p>
        </w:tc>
      </w:tr>
    </w:tbl>
    <w:p w14:paraId="1BA1167B" w14:textId="77777777" w:rsidR="00A93AA2" w:rsidRDefault="00A93AA2" w:rsidP="00A93AA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0DE82256" w14:textId="77777777" w:rsidR="00A93AA2" w:rsidRDefault="00A93AA2" w:rsidP="00A93AA2">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A93AA2" w14:paraId="462E0E8A" w14:textId="77777777" w:rsidTr="001A4E59">
        <w:tc>
          <w:tcPr>
            <w:tcW w:w="2130" w:type="dxa"/>
          </w:tcPr>
          <w:p w14:paraId="1D79F2D1" w14:textId="77777777" w:rsidR="00A93AA2" w:rsidRDefault="00A93AA2" w:rsidP="001A4E59">
            <w:pPr>
              <w:rPr>
                <w:b/>
                <w:color w:val="000000" w:themeColor="text1"/>
                <w:sz w:val="20"/>
                <w:szCs w:val="20"/>
              </w:rPr>
            </w:pPr>
            <w:r>
              <w:rPr>
                <w:rFonts w:hint="eastAsia"/>
                <w:b/>
                <w:color w:val="000000" w:themeColor="text1"/>
                <w:sz w:val="20"/>
                <w:szCs w:val="20"/>
              </w:rPr>
              <w:lastRenderedPageBreak/>
              <w:t>产品名称</w:t>
            </w:r>
            <w:r>
              <w:rPr>
                <w:rFonts w:hint="eastAsia"/>
                <w:b/>
                <w:color w:val="000000" w:themeColor="text1"/>
                <w:sz w:val="20"/>
                <w:szCs w:val="20"/>
              </w:rPr>
              <w:t>/</w:t>
            </w:r>
          </w:p>
          <w:p w14:paraId="6A6510E4" w14:textId="77777777" w:rsidR="00A93AA2" w:rsidRDefault="00A93AA2" w:rsidP="001A4E59">
            <w:pPr>
              <w:rPr>
                <w:b/>
                <w:color w:val="000000" w:themeColor="text1"/>
                <w:sz w:val="20"/>
                <w:szCs w:val="20"/>
              </w:rPr>
            </w:pPr>
            <w:r>
              <w:rPr>
                <w:rFonts w:hint="eastAsia"/>
                <w:b/>
                <w:color w:val="000000" w:themeColor="text1"/>
                <w:sz w:val="20"/>
                <w:szCs w:val="20"/>
              </w:rPr>
              <w:t>服务名称</w:t>
            </w:r>
          </w:p>
        </w:tc>
        <w:tc>
          <w:tcPr>
            <w:tcW w:w="2519" w:type="dxa"/>
          </w:tcPr>
          <w:p w14:paraId="4245FA48" w14:textId="77777777" w:rsidR="00A93AA2" w:rsidRDefault="00A93AA2" w:rsidP="001A4E5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119F74E0" w14:textId="77777777" w:rsidR="00A93AA2" w:rsidRDefault="00A93AA2" w:rsidP="001A4E59">
            <w:pPr>
              <w:rPr>
                <w:b/>
                <w:color w:val="000000" w:themeColor="text1"/>
                <w:sz w:val="20"/>
                <w:szCs w:val="20"/>
              </w:rPr>
            </w:pPr>
            <w:r>
              <w:rPr>
                <w:rFonts w:hint="eastAsia"/>
                <w:b/>
                <w:color w:val="000000" w:themeColor="text1"/>
                <w:sz w:val="20"/>
                <w:szCs w:val="20"/>
              </w:rPr>
              <w:t>服务类型</w:t>
            </w:r>
          </w:p>
        </w:tc>
        <w:tc>
          <w:tcPr>
            <w:tcW w:w="1843" w:type="dxa"/>
          </w:tcPr>
          <w:p w14:paraId="2D536B40" w14:textId="77777777" w:rsidR="00A93AA2" w:rsidRDefault="00A93AA2" w:rsidP="001A4E59">
            <w:pPr>
              <w:rPr>
                <w:b/>
                <w:color w:val="000000" w:themeColor="text1"/>
                <w:sz w:val="20"/>
                <w:szCs w:val="20"/>
              </w:rPr>
            </w:pPr>
            <w:r>
              <w:rPr>
                <w:rFonts w:hint="eastAsia"/>
                <w:b/>
                <w:color w:val="000000" w:themeColor="text1"/>
                <w:sz w:val="20"/>
                <w:szCs w:val="20"/>
              </w:rPr>
              <w:t>规格</w:t>
            </w:r>
          </w:p>
        </w:tc>
        <w:tc>
          <w:tcPr>
            <w:tcW w:w="3543" w:type="dxa"/>
          </w:tcPr>
          <w:p w14:paraId="744640BA" w14:textId="77777777" w:rsidR="00A93AA2" w:rsidRDefault="00A93AA2" w:rsidP="001A4E59">
            <w:pPr>
              <w:rPr>
                <w:b/>
                <w:color w:val="000000" w:themeColor="text1"/>
                <w:sz w:val="20"/>
                <w:szCs w:val="20"/>
              </w:rPr>
            </w:pPr>
            <w:r>
              <w:rPr>
                <w:rFonts w:hint="eastAsia"/>
                <w:b/>
                <w:color w:val="000000" w:themeColor="text1"/>
                <w:sz w:val="20"/>
                <w:szCs w:val="20"/>
              </w:rPr>
              <w:t>执行标准</w:t>
            </w:r>
          </w:p>
        </w:tc>
      </w:tr>
      <w:tr w:rsidR="00A93AA2" w14:paraId="0EBC6212" w14:textId="77777777" w:rsidTr="001A4E59">
        <w:tc>
          <w:tcPr>
            <w:tcW w:w="2130" w:type="dxa"/>
          </w:tcPr>
          <w:p w14:paraId="6FF09E6B" w14:textId="72514D35" w:rsidR="00A93AA2" w:rsidRDefault="00A93AA2" w:rsidP="001A4E59">
            <w:pPr>
              <w:rPr>
                <w:b/>
                <w:color w:val="000000" w:themeColor="text1"/>
                <w:sz w:val="20"/>
                <w:szCs w:val="20"/>
              </w:rPr>
            </w:pPr>
            <w:r w:rsidRPr="00CA303E">
              <w:rPr>
                <w:rFonts w:ascii="宋体" w:hAnsi="宋体" w:hint="eastAsia"/>
                <w:szCs w:val="21"/>
              </w:rPr>
              <w:t>汽车租赁</w:t>
            </w:r>
          </w:p>
        </w:tc>
        <w:tc>
          <w:tcPr>
            <w:tcW w:w="2519" w:type="dxa"/>
          </w:tcPr>
          <w:p w14:paraId="7CFA6A59" w14:textId="77777777" w:rsidR="00A93AA2" w:rsidRDefault="00A93AA2" w:rsidP="001A4E59">
            <w:pPr>
              <w:rPr>
                <w:b/>
                <w:color w:val="000000" w:themeColor="text1"/>
                <w:sz w:val="20"/>
                <w:szCs w:val="20"/>
              </w:rPr>
            </w:pPr>
            <w:r>
              <w:rPr>
                <w:rFonts w:hint="eastAsia"/>
                <w:b/>
                <w:sz w:val="20"/>
                <w:szCs w:val="20"/>
              </w:rPr>
              <w:t>服务</w:t>
            </w:r>
          </w:p>
        </w:tc>
        <w:tc>
          <w:tcPr>
            <w:tcW w:w="1843" w:type="dxa"/>
          </w:tcPr>
          <w:p w14:paraId="2DCEE5B9" w14:textId="77777777" w:rsidR="00A93AA2" w:rsidRDefault="00A93AA2" w:rsidP="001A4E59">
            <w:pPr>
              <w:rPr>
                <w:b/>
                <w:color w:val="000000" w:themeColor="text1"/>
                <w:sz w:val="20"/>
                <w:szCs w:val="20"/>
              </w:rPr>
            </w:pPr>
          </w:p>
        </w:tc>
        <w:tc>
          <w:tcPr>
            <w:tcW w:w="3543" w:type="dxa"/>
          </w:tcPr>
          <w:p w14:paraId="754FBAC1" w14:textId="04095248" w:rsidR="00A93AA2" w:rsidRDefault="00A93AA2" w:rsidP="00A93AA2">
            <w:pPr>
              <w:spacing w:line="400" w:lineRule="exact"/>
              <w:rPr>
                <w:b/>
                <w:color w:val="000000" w:themeColor="text1"/>
                <w:sz w:val="20"/>
                <w:szCs w:val="20"/>
              </w:rPr>
            </w:pPr>
            <w:r>
              <w:rPr>
                <w:rFonts w:hint="eastAsia"/>
                <w:szCs w:val="21"/>
              </w:rPr>
              <w:t>合同法、合同协议等。</w:t>
            </w:r>
          </w:p>
        </w:tc>
      </w:tr>
      <w:tr w:rsidR="00A93AA2" w14:paraId="25E73CA8" w14:textId="77777777" w:rsidTr="001A4E59">
        <w:tc>
          <w:tcPr>
            <w:tcW w:w="2130" w:type="dxa"/>
          </w:tcPr>
          <w:p w14:paraId="6C0B0C00" w14:textId="77777777" w:rsidR="00A93AA2" w:rsidRDefault="00A93AA2" w:rsidP="001A4E59">
            <w:pPr>
              <w:rPr>
                <w:b/>
                <w:color w:val="000000" w:themeColor="text1"/>
                <w:sz w:val="20"/>
                <w:szCs w:val="20"/>
              </w:rPr>
            </w:pPr>
          </w:p>
        </w:tc>
        <w:tc>
          <w:tcPr>
            <w:tcW w:w="2519" w:type="dxa"/>
          </w:tcPr>
          <w:p w14:paraId="7ED8566E" w14:textId="77777777" w:rsidR="00A93AA2" w:rsidRDefault="00A93AA2" w:rsidP="001A4E59">
            <w:pPr>
              <w:rPr>
                <w:b/>
                <w:color w:val="000000" w:themeColor="text1"/>
                <w:sz w:val="20"/>
                <w:szCs w:val="20"/>
              </w:rPr>
            </w:pPr>
          </w:p>
        </w:tc>
        <w:tc>
          <w:tcPr>
            <w:tcW w:w="1843" w:type="dxa"/>
          </w:tcPr>
          <w:p w14:paraId="4C78B2AC" w14:textId="77777777" w:rsidR="00A93AA2" w:rsidRDefault="00A93AA2" w:rsidP="001A4E59">
            <w:pPr>
              <w:rPr>
                <w:b/>
                <w:color w:val="000000" w:themeColor="text1"/>
                <w:sz w:val="20"/>
                <w:szCs w:val="20"/>
              </w:rPr>
            </w:pPr>
          </w:p>
        </w:tc>
        <w:tc>
          <w:tcPr>
            <w:tcW w:w="3543" w:type="dxa"/>
          </w:tcPr>
          <w:p w14:paraId="4D6B3BF0" w14:textId="77777777" w:rsidR="00A93AA2" w:rsidRDefault="00A93AA2" w:rsidP="001A4E59">
            <w:pPr>
              <w:rPr>
                <w:b/>
                <w:color w:val="000000" w:themeColor="text1"/>
                <w:sz w:val="20"/>
                <w:szCs w:val="20"/>
              </w:rPr>
            </w:pPr>
          </w:p>
        </w:tc>
      </w:tr>
      <w:tr w:rsidR="00A93AA2" w14:paraId="593F9CB2" w14:textId="77777777" w:rsidTr="001A4E59">
        <w:tc>
          <w:tcPr>
            <w:tcW w:w="2130" w:type="dxa"/>
          </w:tcPr>
          <w:p w14:paraId="330EC409" w14:textId="77777777" w:rsidR="00A93AA2" w:rsidRDefault="00A93AA2" w:rsidP="001A4E59">
            <w:pPr>
              <w:rPr>
                <w:b/>
                <w:color w:val="000000" w:themeColor="text1"/>
                <w:sz w:val="20"/>
                <w:szCs w:val="20"/>
              </w:rPr>
            </w:pPr>
          </w:p>
        </w:tc>
        <w:tc>
          <w:tcPr>
            <w:tcW w:w="2519" w:type="dxa"/>
          </w:tcPr>
          <w:p w14:paraId="5883604A" w14:textId="77777777" w:rsidR="00A93AA2" w:rsidRDefault="00A93AA2" w:rsidP="001A4E59">
            <w:pPr>
              <w:rPr>
                <w:b/>
                <w:color w:val="000000" w:themeColor="text1"/>
                <w:sz w:val="20"/>
                <w:szCs w:val="20"/>
              </w:rPr>
            </w:pPr>
          </w:p>
        </w:tc>
        <w:tc>
          <w:tcPr>
            <w:tcW w:w="1843" w:type="dxa"/>
          </w:tcPr>
          <w:p w14:paraId="4311DA9D" w14:textId="77777777" w:rsidR="00A93AA2" w:rsidRDefault="00A93AA2" w:rsidP="001A4E59">
            <w:pPr>
              <w:rPr>
                <w:b/>
                <w:color w:val="000000" w:themeColor="text1"/>
                <w:sz w:val="20"/>
                <w:szCs w:val="20"/>
              </w:rPr>
            </w:pPr>
          </w:p>
        </w:tc>
        <w:tc>
          <w:tcPr>
            <w:tcW w:w="3543" w:type="dxa"/>
          </w:tcPr>
          <w:p w14:paraId="1EFC89CF" w14:textId="77777777" w:rsidR="00A93AA2" w:rsidRDefault="00A93AA2" w:rsidP="001A4E59">
            <w:pPr>
              <w:rPr>
                <w:b/>
                <w:color w:val="000000" w:themeColor="text1"/>
                <w:sz w:val="20"/>
                <w:szCs w:val="20"/>
              </w:rPr>
            </w:pPr>
          </w:p>
        </w:tc>
      </w:tr>
      <w:tr w:rsidR="00A93AA2" w14:paraId="79AAF752" w14:textId="77777777" w:rsidTr="001A4E59">
        <w:tc>
          <w:tcPr>
            <w:tcW w:w="2130" w:type="dxa"/>
          </w:tcPr>
          <w:p w14:paraId="786B31FA" w14:textId="77777777" w:rsidR="00A93AA2" w:rsidRDefault="00A93AA2" w:rsidP="001A4E59">
            <w:pPr>
              <w:rPr>
                <w:b/>
                <w:color w:val="000000" w:themeColor="text1"/>
                <w:sz w:val="20"/>
                <w:szCs w:val="20"/>
              </w:rPr>
            </w:pPr>
          </w:p>
        </w:tc>
        <w:tc>
          <w:tcPr>
            <w:tcW w:w="2519" w:type="dxa"/>
          </w:tcPr>
          <w:p w14:paraId="43693171" w14:textId="77777777" w:rsidR="00A93AA2" w:rsidRDefault="00A93AA2" w:rsidP="001A4E59">
            <w:pPr>
              <w:rPr>
                <w:b/>
                <w:color w:val="000000" w:themeColor="text1"/>
                <w:sz w:val="20"/>
                <w:szCs w:val="20"/>
              </w:rPr>
            </w:pPr>
          </w:p>
        </w:tc>
        <w:tc>
          <w:tcPr>
            <w:tcW w:w="1843" w:type="dxa"/>
          </w:tcPr>
          <w:p w14:paraId="359A8C00" w14:textId="77777777" w:rsidR="00A93AA2" w:rsidRDefault="00A93AA2" w:rsidP="001A4E59">
            <w:pPr>
              <w:rPr>
                <w:b/>
                <w:color w:val="000000" w:themeColor="text1"/>
                <w:sz w:val="20"/>
                <w:szCs w:val="20"/>
              </w:rPr>
            </w:pPr>
          </w:p>
        </w:tc>
        <w:tc>
          <w:tcPr>
            <w:tcW w:w="3543" w:type="dxa"/>
          </w:tcPr>
          <w:p w14:paraId="04F9AE93" w14:textId="77777777" w:rsidR="00A93AA2" w:rsidRDefault="00A93AA2" w:rsidP="001A4E59">
            <w:pPr>
              <w:rPr>
                <w:b/>
                <w:color w:val="000000" w:themeColor="text1"/>
                <w:sz w:val="20"/>
                <w:szCs w:val="20"/>
              </w:rPr>
            </w:pPr>
          </w:p>
        </w:tc>
      </w:tr>
    </w:tbl>
    <w:p w14:paraId="2EDEEE4A" w14:textId="77777777" w:rsidR="00A93AA2" w:rsidRDefault="00A93AA2" w:rsidP="00A93AA2">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39685D22" w14:textId="4387D4F7" w:rsidR="00A93AA2" w:rsidRDefault="00A93AA2" w:rsidP="00A93AA2">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r>
        <w:rPr>
          <w:rFonts w:hint="eastAsia"/>
          <w:b/>
          <w:color w:val="000000" w:themeColor="text1"/>
          <w:spacing w:val="-10"/>
          <w:szCs w:val="21"/>
        </w:rPr>
        <w:t>5</w:t>
      </w:r>
      <w:r>
        <w:rPr>
          <w:rFonts w:hint="eastAsia"/>
          <w:b/>
          <w:color w:val="000000" w:themeColor="text1"/>
          <w:spacing w:val="-10"/>
          <w:szCs w:val="21"/>
        </w:rPr>
        <w:t>日至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6</w:t>
      </w:r>
      <w:r>
        <w:rPr>
          <w:rFonts w:hint="eastAsia"/>
          <w:b/>
          <w:color w:val="000000" w:themeColor="text1"/>
          <w:spacing w:val="-10"/>
          <w:szCs w:val="21"/>
        </w:rPr>
        <w:t>月</w:t>
      </w:r>
      <w:r>
        <w:rPr>
          <w:rFonts w:hint="eastAsia"/>
          <w:b/>
          <w:color w:val="000000" w:themeColor="text1"/>
          <w:spacing w:val="-10"/>
          <w:szCs w:val="21"/>
        </w:rPr>
        <w:t>13</w:t>
      </w:r>
      <w:r>
        <w:rPr>
          <w:rFonts w:hint="eastAsia"/>
          <w:b/>
          <w:color w:val="000000" w:themeColor="text1"/>
          <w:spacing w:val="-10"/>
          <w:szCs w:val="21"/>
        </w:rPr>
        <w:t>日。</w:t>
      </w:r>
    </w:p>
    <w:p w14:paraId="73C9A96E" w14:textId="77777777" w:rsidR="00A93AA2" w:rsidRDefault="00A93AA2" w:rsidP="00A93AA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1A75D720" w14:textId="77777777" w:rsidR="00A93AA2" w:rsidRDefault="00A93AA2" w:rsidP="00A93AA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35CAAB56" w14:textId="77777777" w:rsidR="00A93AA2" w:rsidRDefault="00A93AA2" w:rsidP="00A93AA2">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14:paraId="3B1BCB5F" w14:textId="77777777" w:rsidR="00A93AA2" w:rsidRDefault="00A93AA2" w:rsidP="00A93AA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3455E024" w14:textId="77777777" w:rsidR="00A93AA2" w:rsidRDefault="00A93AA2" w:rsidP="00A93AA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5D849CBE" w14:textId="77777777" w:rsidR="00A93AA2" w:rsidRDefault="00A93AA2" w:rsidP="00A93AA2">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93AA2" w14:paraId="703233DA" w14:textId="77777777" w:rsidTr="001A4E59">
        <w:trPr>
          <w:cantSplit/>
          <w:trHeight w:val="1287"/>
          <w:jc w:val="center"/>
        </w:trPr>
        <w:tc>
          <w:tcPr>
            <w:tcW w:w="720" w:type="dxa"/>
            <w:vMerge w:val="restart"/>
            <w:textDirection w:val="tbRlV"/>
            <w:vAlign w:val="center"/>
          </w:tcPr>
          <w:p w14:paraId="437E12CB" w14:textId="77777777" w:rsidR="00A93AA2" w:rsidRDefault="00A93AA2" w:rsidP="001A4E59">
            <w:pPr>
              <w:spacing w:line="240" w:lineRule="exact"/>
              <w:ind w:left="211" w:right="113" w:hangingChars="100" w:hanging="21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14:paraId="56A3D38E" w14:textId="77777777" w:rsidR="00A93AA2" w:rsidRDefault="00A93AA2" w:rsidP="001A4E59">
            <w:pPr>
              <w:spacing w:line="240" w:lineRule="exact"/>
              <w:rPr>
                <w:rFonts w:ascii="宋体" w:hAnsi="宋体"/>
                <w:b/>
                <w:szCs w:val="21"/>
              </w:rPr>
            </w:pPr>
            <w:r>
              <w:rPr>
                <w:rFonts w:ascii="宋体" w:hAnsi="宋体"/>
                <w:b/>
                <w:szCs w:val="21"/>
              </w:rPr>
              <w:t>1</w:t>
            </w:r>
            <w:r>
              <w:rPr>
                <w:rFonts w:ascii="宋体" w:hAnsi="宋体" w:hint="eastAsia"/>
                <w:b/>
                <w:szCs w:val="21"/>
              </w:rPr>
              <w:t>、组织及其环境的识别情况</w:t>
            </w:r>
          </w:p>
          <w:p w14:paraId="65F7D84F" w14:textId="47A7F684" w:rsidR="00A93AA2" w:rsidRDefault="00A93AA2" w:rsidP="001A4E59">
            <w:pPr>
              <w:spacing w:line="0" w:lineRule="atLeast"/>
              <w:ind w:firstLineChars="200" w:firstLine="420"/>
              <w:jc w:val="left"/>
              <w:rPr>
                <w:rFonts w:ascii="宋体" w:hAnsi="宋体"/>
                <w:b/>
                <w:szCs w:val="21"/>
              </w:rPr>
            </w:pPr>
            <w:r>
              <w:rPr>
                <w:rFonts w:hint="eastAsia"/>
                <w:szCs w:val="21"/>
              </w:rPr>
              <w:t>四川新上</w:t>
            </w:r>
            <w:proofErr w:type="gramStart"/>
            <w:r>
              <w:rPr>
                <w:rFonts w:hint="eastAsia"/>
                <w:szCs w:val="21"/>
              </w:rPr>
              <w:t>鑫</w:t>
            </w:r>
            <w:proofErr w:type="gramEnd"/>
            <w:r>
              <w:rPr>
                <w:rFonts w:hint="eastAsia"/>
                <w:szCs w:val="21"/>
              </w:rPr>
              <w:t>汽车租赁有限公司成立于</w:t>
            </w:r>
            <w:r>
              <w:rPr>
                <w:rFonts w:hint="eastAsia"/>
                <w:szCs w:val="21"/>
              </w:rPr>
              <w:t>2018</w:t>
            </w:r>
            <w:r>
              <w:rPr>
                <w:rFonts w:hint="eastAsia"/>
                <w:szCs w:val="21"/>
              </w:rPr>
              <w:t>年，从事</w:t>
            </w:r>
            <w:r>
              <w:rPr>
                <w:rFonts w:ascii="宋体" w:hAnsi="宋体" w:hint="eastAsia"/>
                <w:szCs w:val="21"/>
              </w:rPr>
              <w:t>汽车租赁业务</w:t>
            </w:r>
            <w:r>
              <w:rPr>
                <w:rFonts w:hint="eastAsia"/>
                <w:szCs w:val="21"/>
              </w:rPr>
              <w:t>。现有员工</w:t>
            </w:r>
            <w:r>
              <w:rPr>
                <w:rFonts w:hint="eastAsia"/>
                <w:szCs w:val="21"/>
              </w:rPr>
              <w:t>15</w:t>
            </w:r>
            <w:r>
              <w:rPr>
                <w:rFonts w:hint="eastAsia"/>
                <w:szCs w:val="21"/>
              </w:rPr>
              <w:t>人，目前经营情况良好。</w:t>
            </w:r>
            <w:r>
              <w:rPr>
                <w:rFonts w:ascii="宋体" w:hAnsi="宋体" w:hint="eastAsia"/>
                <w:szCs w:val="21"/>
              </w:rPr>
              <w:t>组织对内外部因素、相关</w:t>
            </w:r>
            <w:proofErr w:type="gramStart"/>
            <w:r>
              <w:rPr>
                <w:rFonts w:ascii="宋体" w:hAnsi="宋体" w:hint="eastAsia"/>
                <w:szCs w:val="21"/>
              </w:rPr>
              <w:t>方需求</w:t>
            </w:r>
            <w:proofErr w:type="gramEnd"/>
            <w:r>
              <w:rPr>
                <w:rFonts w:ascii="宋体" w:hAnsi="宋体" w:hint="eastAsia"/>
                <w:szCs w:val="21"/>
              </w:rPr>
              <w:t>和期望进行了充分的识别，策划和实施有效。公司销售的产品按相关法律法规和客户要求进行采购和租赁，模式固定，暂不涉及设计开发，故Q的8.3条款不适用。确定了体系的边界，基本适用。</w:t>
            </w:r>
          </w:p>
        </w:tc>
      </w:tr>
      <w:tr w:rsidR="00A93AA2" w14:paraId="04FC5FFA" w14:textId="77777777" w:rsidTr="001A4E59">
        <w:trPr>
          <w:cantSplit/>
          <w:trHeight w:val="1737"/>
          <w:jc w:val="center"/>
        </w:trPr>
        <w:tc>
          <w:tcPr>
            <w:tcW w:w="720" w:type="dxa"/>
            <w:vMerge/>
            <w:textDirection w:val="tbRlV"/>
            <w:vAlign w:val="center"/>
          </w:tcPr>
          <w:p w14:paraId="50FC1447" w14:textId="77777777" w:rsidR="00A93AA2" w:rsidRDefault="00A93AA2" w:rsidP="001A4E59">
            <w:pPr>
              <w:spacing w:line="240" w:lineRule="exact"/>
              <w:ind w:left="211" w:right="113" w:hangingChars="100" w:hanging="211"/>
              <w:jc w:val="center"/>
              <w:rPr>
                <w:rFonts w:ascii="宋体"/>
                <w:b/>
                <w:szCs w:val="21"/>
              </w:rPr>
            </w:pPr>
          </w:p>
        </w:tc>
        <w:tc>
          <w:tcPr>
            <w:tcW w:w="9198" w:type="dxa"/>
          </w:tcPr>
          <w:p w14:paraId="71A2B8CA" w14:textId="77777777" w:rsidR="00A93AA2" w:rsidRDefault="00A93AA2" w:rsidP="00A93AA2">
            <w:pPr>
              <w:numPr>
                <w:ilvl w:val="0"/>
                <w:numId w:val="4"/>
              </w:numPr>
              <w:spacing w:line="240" w:lineRule="exact"/>
              <w:rPr>
                <w:rFonts w:ascii="宋体" w:hAnsi="宋体"/>
                <w:b/>
                <w:szCs w:val="21"/>
              </w:rPr>
            </w:pPr>
            <w:r>
              <w:rPr>
                <w:rFonts w:ascii="宋体" w:hAnsi="宋体" w:hint="eastAsia"/>
                <w:b/>
                <w:szCs w:val="21"/>
              </w:rPr>
              <w:t>相关</w:t>
            </w:r>
            <w:proofErr w:type="gramStart"/>
            <w:r>
              <w:rPr>
                <w:rFonts w:ascii="宋体" w:hAnsi="宋体" w:hint="eastAsia"/>
                <w:b/>
                <w:szCs w:val="21"/>
              </w:rPr>
              <w:t>方需求</w:t>
            </w:r>
            <w:proofErr w:type="gramEnd"/>
            <w:r>
              <w:rPr>
                <w:rFonts w:ascii="宋体" w:hAnsi="宋体" w:hint="eastAsia"/>
                <w:b/>
                <w:szCs w:val="21"/>
              </w:rPr>
              <w:t>和期望识别情况</w:t>
            </w:r>
          </w:p>
          <w:p w14:paraId="0A9804CA" w14:textId="77777777" w:rsidR="00A93AA2" w:rsidRDefault="00A93AA2" w:rsidP="001A4E59">
            <w:pPr>
              <w:spacing w:line="240" w:lineRule="exact"/>
              <w:ind w:firstLineChars="200" w:firstLine="420"/>
              <w:rPr>
                <w:rFonts w:ascii="宋体" w:hAnsi="宋体"/>
                <w:b/>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w:t>
            </w:r>
            <w:proofErr w:type="gramStart"/>
            <w:r>
              <w:rPr>
                <w:rFonts w:ascii="宋体" w:hAnsi="宋体" w:cs="宋体" w:hint="eastAsia"/>
                <w:color w:val="000000"/>
                <w:szCs w:val="21"/>
              </w:rPr>
              <w:t>商关注</w:t>
            </w:r>
            <w:proofErr w:type="gramEnd"/>
            <w:r>
              <w:rPr>
                <w:rFonts w:ascii="宋体" w:hAnsi="宋体" w:cs="宋体" w:hint="eastAsia"/>
                <w:color w:val="000000"/>
                <w:szCs w:val="21"/>
              </w:rPr>
              <w:t>的主要问题是回款时间等。顾客等相关</w:t>
            </w:r>
            <w:proofErr w:type="gramStart"/>
            <w:r>
              <w:rPr>
                <w:rFonts w:ascii="宋体" w:hAnsi="宋体" w:cs="宋体" w:hint="eastAsia"/>
                <w:color w:val="000000"/>
                <w:szCs w:val="21"/>
              </w:rPr>
              <w:t>方需求</w:t>
            </w:r>
            <w:proofErr w:type="gramEnd"/>
            <w:r>
              <w:rPr>
                <w:rFonts w:ascii="宋体" w:hAnsi="宋体" w:cs="宋体" w:hint="eastAsia"/>
                <w:color w:val="000000"/>
                <w:szCs w:val="21"/>
              </w:rPr>
              <w:t>和期望主要为服务质量符合要求、服务及时、价格合理等。对相关方的要求的监视和评审的方法多样，通过QQ</w:t>
            </w:r>
            <w:proofErr w:type="gramStart"/>
            <w:r>
              <w:rPr>
                <w:rFonts w:ascii="宋体" w:hAnsi="宋体" w:cs="宋体" w:hint="eastAsia"/>
                <w:color w:val="000000"/>
                <w:szCs w:val="21"/>
              </w:rPr>
              <w:t>和微信等</w:t>
            </w:r>
            <w:proofErr w:type="gramEnd"/>
            <w:r>
              <w:rPr>
                <w:rFonts w:ascii="宋体" w:hAnsi="宋体" w:cs="宋体" w:hint="eastAsia"/>
                <w:color w:val="000000"/>
                <w:szCs w:val="21"/>
              </w:rPr>
              <w:t>现代通讯手段是常用的便捷而又高效主要方法。</w:t>
            </w:r>
          </w:p>
        </w:tc>
      </w:tr>
      <w:tr w:rsidR="00A93AA2" w14:paraId="3F34E612" w14:textId="77777777" w:rsidTr="001A4E59">
        <w:trPr>
          <w:cantSplit/>
          <w:trHeight w:val="2764"/>
          <w:jc w:val="center"/>
        </w:trPr>
        <w:tc>
          <w:tcPr>
            <w:tcW w:w="720" w:type="dxa"/>
            <w:vMerge/>
            <w:textDirection w:val="tbRlV"/>
            <w:vAlign w:val="center"/>
          </w:tcPr>
          <w:p w14:paraId="60FA9BD6" w14:textId="77777777" w:rsidR="00A93AA2" w:rsidRDefault="00A93AA2" w:rsidP="001A4E59">
            <w:pPr>
              <w:spacing w:line="240" w:lineRule="exact"/>
              <w:ind w:left="211" w:right="113" w:hangingChars="100" w:hanging="211"/>
              <w:jc w:val="center"/>
              <w:rPr>
                <w:rFonts w:ascii="宋体"/>
                <w:b/>
                <w:szCs w:val="21"/>
              </w:rPr>
            </w:pPr>
          </w:p>
        </w:tc>
        <w:tc>
          <w:tcPr>
            <w:tcW w:w="9198" w:type="dxa"/>
          </w:tcPr>
          <w:p w14:paraId="09394C6B" w14:textId="77777777" w:rsidR="00A93AA2" w:rsidRDefault="00A93AA2" w:rsidP="001A4E59">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76355905" w14:textId="77777777" w:rsidR="00A93AA2" w:rsidRDefault="00A93AA2" w:rsidP="001A4E59">
            <w:pPr>
              <w:spacing w:line="400" w:lineRule="exact"/>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14:paraId="77A4FED6" w14:textId="77777777" w:rsidR="00A93AA2" w:rsidRDefault="00A93AA2" w:rsidP="001A4E59">
            <w:pPr>
              <w:tabs>
                <w:tab w:val="left" w:pos="3731"/>
              </w:tabs>
              <w:adjustRightInd w:val="0"/>
              <w:snapToGrid w:val="0"/>
              <w:spacing w:line="312"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质量方针：</w:t>
            </w:r>
          </w:p>
          <w:p w14:paraId="0FD158D9" w14:textId="1A4D4D39" w:rsidR="00A93AA2" w:rsidRDefault="00A93AA2" w:rsidP="001A4E59">
            <w:pPr>
              <w:tabs>
                <w:tab w:val="left" w:pos="3731"/>
              </w:tabs>
              <w:adjustRightInd w:val="0"/>
              <w:snapToGrid w:val="0"/>
              <w:spacing w:line="312" w:lineRule="auto"/>
              <w:ind w:firstLineChars="177" w:firstLine="372"/>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 </w:t>
            </w:r>
            <w:proofErr w:type="gramStart"/>
            <w:r>
              <w:rPr>
                <w:rFonts w:asciiTheme="minorEastAsia" w:eastAsiaTheme="minorEastAsia" w:hAnsiTheme="minorEastAsia" w:cstheme="minorEastAsia" w:hint="eastAsia"/>
                <w:bCs/>
                <w:color w:val="000000"/>
                <w:szCs w:val="21"/>
              </w:rPr>
              <w:t>“</w:t>
            </w:r>
            <w:proofErr w:type="gramEnd"/>
            <w:r>
              <w:rPr>
                <w:rFonts w:asciiTheme="minorEastAsia" w:eastAsiaTheme="minorEastAsia" w:hAnsiTheme="minorEastAsia" w:cstheme="minorEastAsia" w:hint="eastAsia"/>
                <w:bCs/>
                <w:color w:val="000000"/>
                <w:szCs w:val="21"/>
              </w:rPr>
              <w:t>精益求精 创“新上鑫”新优势</w:t>
            </w:r>
            <w:proofErr w:type="gramStart"/>
            <w:r>
              <w:rPr>
                <w:rFonts w:asciiTheme="minorEastAsia" w:eastAsiaTheme="minorEastAsia" w:hAnsiTheme="minorEastAsia" w:cstheme="minorEastAsia" w:hint="eastAsia"/>
                <w:bCs/>
                <w:color w:val="000000"/>
                <w:szCs w:val="21"/>
              </w:rPr>
              <w:t>”</w:t>
            </w:r>
            <w:proofErr w:type="gramEnd"/>
            <w:r>
              <w:rPr>
                <w:rFonts w:asciiTheme="minorEastAsia" w:eastAsiaTheme="minorEastAsia" w:hAnsiTheme="minorEastAsia" w:cstheme="minorEastAsia" w:hint="eastAsia"/>
                <w:bCs/>
                <w:color w:val="000000"/>
                <w:szCs w:val="21"/>
              </w:rPr>
              <w:t>。</w:t>
            </w:r>
          </w:p>
          <w:p w14:paraId="6D4A2F1B" w14:textId="77777777" w:rsidR="00A93AA2" w:rsidRDefault="00A93AA2" w:rsidP="001A4E59">
            <w:pPr>
              <w:tabs>
                <w:tab w:val="left" w:pos="3731"/>
              </w:tabs>
              <w:adjustRightInd w:val="0"/>
              <w:snapToGrid w:val="0"/>
              <w:spacing w:line="312"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环境方针： </w:t>
            </w:r>
          </w:p>
          <w:p w14:paraId="51FE1A71" w14:textId="552CEEAC" w:rsidR="00A93AA2" w:rsidRDefault="00A93AA2" w:rsidP="001A4E59">
            <w:pPr>
              <w:tabs>
                <w:tab w:val="left" w:pos="3731"/>
              </w:tabs>
              <w:adjustRightInd w:val="0"/>
              <w:snapToGrid w:val="0"/>
              <w:spacing w:line="312" w:lineRule="auto"/>
              <w:ind w:firstLineChars="236" w:firstLine="496"/>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“坚持走可持续发展之路，倡导绿色环保思想，遵守法律法规，从产品租赁到服务的全过程中，实行污染预防和持续改进”。</w:t>
            </w:r>
          </w:p>
          <w:p w14:paraId="1C492FCE" w14:textId="77777777" w:rsidR="00A93AA2" w:rsidRDefault="00A93AA2" w:rsidP="001A4E59">
            <w:pPr>
              <w:tabs>
                <w:tab w:val="left" w:pos="3731"/>
              </w:tabs>
              <w:adjustRightInd w:val="0"/>
              <w:snapToGrid w:val="0"/>
              <w:spacing w:line="312"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职业健康安全管理方针：</w:t>
            </w:r>
          </w:p>
          <w:p w14:paraId="3EBBA1A4" w14:textId="18E66E5B" w:rsidR="00A93AA2" w:rsidRDefault="00A93AA2" w:rsidP="001A4E59">
            <w:pPr>
              <w:tabs>
                <w:tab w:val="left" w:pos="3731"/>
              </w:tabs>
              <w:adjustRightInd w:val="0"/>
              <w:snapToGrid w:val="0"/>
              <w:spacing w:line="312" w:lineRule="auto"/>
              <w:rPr>
                <w:rFonts w:ascii="宋体" w:hAnsi="宋体"/>
                <w:b/>
                <w:szCs w:val="21"/>
              </w:rPr>
            </w:pPr>
            <w:r>
              <w:rPr>
                <w:rFonts w:asciiTheme="minorEastAsia" w:eastAsiaTheme="minorEastAsia" w:hAnsiTheme="minorEastAsia" w:cstheme="minorEastAsia" w:hint="eastAsia"/>
                <w:bCs/>
                <w:color w:val="000000"/>
                <w:szCs w:val="21"/>
              </w:rPr>
              <w:t>   “保障健康、安全租赁、以人为本、永续发展、遵守法规、持续改进”。</w:t>
            </w:r>
          </w:p>
        </w:tc>
      </w:tr>
      <w:tr w:rsidR="00A93AA2" w14:paraId="0F4AD187" w14:textId="77777777" w:rsidTr="001A4E59">
        <w:trPr>
          <w:cantSplit/>
          <w:trHeight w:val="1217"/>
          <w:jc w:val="center"/>
        </w:trPr>
        <w:tc>
          <w:tcPr>
            <w:tcW w:w="720" w:type="dxa"/>
            <w:vMerge/>
            <w:textDirection w:val="tbRlV"/>
            <w:vAlign w:val="center"/>
          </w:tcPr>
          <w:p w14:paraId="6B6B240B" w14:textId="77777777" w:rsidR="00A93AA2" w:rsidRDefault="00A93AA2" w:rsidP="001A4E59">
            <w:pPr>
              <w:spacing w:line="240" w:lineRule="exact"/>
              <w:ind w:left="211" w:right="113" w:hangingChars="100" w:hanging="211"/>
              <w:jc w:val="center"/>
              <w:rPr>
                <w:rFonts w:ascii="宋体"/>
                <w:b/>
                <w:szCs w:val="21"/>
              </w:rPr>
            </w:pPr>
          </w:p>
        </w:tc>
        <w:tc>
          <w:tcPr>
            <w:tcW w:w="9198" w:type="dxa"/>
          </w:tcPr>
          <w:p w14:paraId="08529C3B" w14:textId="77777777" w:rsidR="00A93AA2" w:rsidRDefault="00A93AA2" w:rsidP="001A4E59">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64403C01" w14:textId="77777777" w:rsidR="00A93AA2" w:rsidRDefault="00A93AA2" w:rsidP="001A4E59">
            <w:pPr>
              <w:spacing w:line="280" w:lineRule="exact"/>
              <w:ind w:firstLineChars="100" w:firstLine="210"/>
              <w:rPr>
                <w:rFonts w:ascii="宋体" w:hAnsi="宋体"/>
                <w:b/>
                <w:szCs w:val="2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A93AA2" w14:paraId="6F6FEF36" w14:textId="77777777" w:rsidTr="001A4E59">
        <w:trPr>
          <w:cantSplit/>
          <w:trHeight w:val="1930"/>
          <w:jc w:val="center"/>
        </w:trPr>
        <w:tc>
          <w:tcPr>
            <w:tcW w:w="720" w:type="dxa"/>
            <w:vMerge/>
            <w:vAlign w:val="center"/>
          </w:tcPr>
          <w:p w14:paraId="4454CF61" w14:textId="77777777" w:rsidR="00A93AA2" w:rsidRDefault="00A93AA2" w:rsidP="001A4E59">
            <w:pPr>
              <w:spacing w:line="240" w:lineRule="exact"/>
              <w:jc w:val="center"/>
              <w:rPr>
                <w:b/>
                <w:sz w:val="20"/>
              </w:rPr>
            </w:pPr>
          </w:p>
        </w:tc>
        <w:tc>
          <w:tcPr>
            <w:tcW w:w="9198" w:type="dxa"/>
          </w:tcPr>
          <w:p w14:paraId="04A4A3F1" w14:textId="77777777" w:rsidR="00A93AA2" w:rsidRDefault="00A93AA2" w:rsidP="001A4E59">
            <w:pPr>
              <w:spacing w:line="300" w:lineRule="exact"/>
              <w:rPr>
                <w:rFonts w:ascii="宋体" w:hAnsi="宋体"/>
                <w:b/>
                <w:szCs w:val="21"/>
              </w:rPr>
            </w:pPr>
            <w:r>
              <w:rPr>
                <w:rFonts w:ascii="宋体" w:hAnsi="宋体"/>
                <w:b/>
                <w:szCs w:val="21"/>
              </w:rPr>
              <w:t>5.QMS</w:t>
            </w:r>
          </w:p>
          <w:p w14:paraId="3B321703" w14:textId="77777777" w:rsidR="00A93AA2" w:rsidRDefault="00A93AA2" w:rsidP="001A4E59">
            <w:pPr>
              <w:tabs>
                <w:tab w:val="left" w:pos="540"/>
              </w:tabs>
              <w:spacing w:line="300" w:lineRule="exact"/>
              <w:ind w:left="211" w:hangingChars="100" w:hanging="211"/>
              <w:rPr>
                <w:rFonts w:ascii="宋体" w:hAnsi="宋体"/>
                <w:b/>
                <w:color w:val="000000" w:themeColor="text1"/>
                <w:sz w:val="20"/>
                <w:szCs w:val="20"/>
                <w:u w:val="single"/>
              </w:rPr>
            </w:pPr>
            <w:r>
              <w:rPr>
                <w:rFonts w:ascii="宋体" w:hAnsi="宋体" w:hint="eastAsia"/>
                <w:b/>
                <w:szCs w:val="21"/>
              </w:rPr>
              <w:t>质量管理体系过程有：</w:t>
            </w:r>
            <w:r>
              <w:rPr>
                <w:rFonts w:ascii="宋体" w:hAnsi="宋体" w:hint="eastAsia"/>
                <w:b/>
                <w:color w:val="000000" w:themeColor="text1"/>
                <w:sz w:val="20"/>
                <w:szCs w:val="20"/>
              </w:rPr>
              <w:t>合同评审、服务管理过程。</w:t>
            </w:r>
          </w:p>
          <w:p w14:paraId="0BA9AC5A" w14:textId="77777777" w:rsidR="00A93AA2" w:rsidRDefault="00A93AA2" w:rsidP="001A4E5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其中关键过程有：服务过程。</w:t>
            </w:r>
          </w:p>
          <w:p w14:paraId="0745BF82" w14:textId="77777777" w:rsidR="00A93AA2" w:rsidRDefault="00A93AA2" w:rsidP="001A4E59">
            <w:pPr>
              <w:tabs>
                <w:tab w:val="left" w:pos="540"/>
              </w:tabs>
              <w:spacing w:line="300" w:lineRule="exact"/>
              <w:ind w:left="211" w:hangingChars="100" w:hanging="211"/>
              <w:rPr>
                <w:rFonts w:ascii="宋体" w:hAnsi="宋体"/>
                <w:b/>
                <w:szCs w:val="21"/>
              </w:rPr>
            </w:pPr>
            <w:r>
              <w:rPr>
                <w:rFonts w:ascii="宋体" w:hAnsi="宋体" w:hint="eastAsia"/>
                <w:b/>
                <w:szCs w:val="21"/>
              </w:rPr>
              <w:t>需要确认过程：</w:t>
            </w:r>
          </w:p>
          <w:p w14:paraId="19D0844B" w14:textId="31D3C47B" w:rsidR="00A93AA2" w:rsidRDefault="002412C2" w:rsidP="001A4E59">
            <w:pPr>
              <w:tabs>
                <w:tab w:val="left" w:pos="540"/>
              </w:tabs>
              <w:spacing w:line="300" w:lineRule="exact"/>
              <w:ind w:left="211" w:hangingChars="100" w:hanging="211"/>
              <w:rPr>
                <w:rFonts w:ascii="宋体" w:hAnsi="宋体"/>
                <w:b/>
                <w:szCs w:val="21"/>
              </w:rPr>
            </w:pPr>
            <w:r>
              <w:rPr>
                <w:rFonts w:ascii="宋体" w:hAnsi="宋体"/>
                <w:b/>
                <w:szCs w:val="21"/>
              </w:rPr>
              <w:pict w14:anchorId="263FB22C">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0288;mso-width-relative:page;mso-height-relative:page" o:connectortype="straight"/>
              </w:pict>
            </w:r>
            <w:r>
              <w:rPr>
                <w:rFonts w:ascii="宋体" w:hAnsi="宋体"/>
                <w:b/>
                <w:szCs w:val="21"/>
              </w:rPr>
              <w:pict w14:anchorId="74A31740">
                <v:shape id="_x0000_s1029" type="#_x0000_t32" style="position:absolute;left:0;text-align:left;margin-left:55.15pt;margin-top:12.75pt;width:42pt;height:0;z-index:251659264;mso-width-relative:page;mso-height-relative:page" o:connectortype="straight"/>
              </w:pict>
            </w:r>
            <w:r w:rsidR="00A93AA2">
              <w:rPr>
                <w:rFonts w:ascii="宋体" w:hAnsi="宋体" w:hint="eastAsia"/>
                <w:b/>
                <w:szCs w:val="21"/>
              </w:rPr>
              <w:t>删减条款是，8.3   删减理由：</w:t>
            </w:r>
            <w:r w:rsidR="00A93AA2">
              <w:rPr>
                <w:rFonts w:ascii="宋体" w:hAnsi="宋体" w:hint="eastAsia"/>
                <w:szCs w:val="21"/>
                <w:u w:val="single"/>
              </w:rPr>
              <w:t>公司汽车租赁的服务按相关法律法规和客户要求进行采购和租赁，模式固定，暂不涉及设计开发。</w:t>
            </w:r>
          </w:p>
        </w:tc>
      </w:tr>
      <w:tr w:rsidR="00A93AA2" w14:paraId="412DDE96" w14:textId="77777777" w:rsidTr="001A4E59">
        <w:trPr>
          <w:cantSplit/>
          <w:trHeight w:val="1674"/>
          <w:jc w:val="center"/>
        </w:trPr>
        <w:tc>
          <w:tcPr>
            <w:tcW w:w="720" w:type="dxa"/>
            <w:vMerge/>
            <w:vAlign w:val="center"/>
          </w:tcPr>
          <w:p w14:paraId="3438CCC6" w14:textId="77777777" w:rsidR="00A93AA2" w:rsidRDefault="00A93AA2" w:rsidP="001A4E59">
            <w:pPr>
              <w:spacing w:line="240" w:lineRule="exact"/>
              <w:jc w:val="center"/>
              <w:rPr>
                <w:b/>
                <w:sz w:val="20"/>
              </w:rPr>
            </w:pPr>
          </w:p>
        </w:tc>
        <w:tc>
          <w:tcPr>
            <w:tcW w:w="9198" w:type="dxa"/>
          </w:tcPr>
          <w:p w14:paraId="02149FF9" w14:textId="77777777" w:rsidR="00A93AA2" w:rsidRDefault="00A93AA2" w:rsidP="001A4E59">
            <w:pPr>
              <w:spacing w:line="240" w:lineRule="exact"/>
              <w:rPr>
                <w:rFonts w:ascii="宋体" w:hAnsi="宋体"/>
                <w:b/>
                <w:szCs w:val="21"/>
              </w:rPr>
            </w:pPr>
            <w:r>
              <w:rPr>
                <w:rFonts w:ascii="宋体" w:hAnsi="宋体"/>
                <w:b/>
                <w:szCs w:val="21"/>
              </w:rPr>
              <w:t xml:space="preserve">6. </w:t>
            </w:r>
            <w:r>
              <w:rPr>
                <w:rFonts w:ascii="宋体" w:hAnsi="宋体" w:hint="eastAsia"/>
                <w:b/>
                <w:szCs w:val="21"/>
              </w:rPr>
              <w:t>■</w:t>
            </w:r>
            <w:r>
              <w:rPr>
                <w:rFonts w:ascii="宋体" w:hAnsi="宋体"/>
                <w:b/>
                <w:szCs w:val="21"/>
              </w:rPr>
              <w:t>EMS</w:t>
            </w:r>
            <w:r>
              <w:rPr>
                <w:rFonts w:ascii="宋体" w:hAnsi="宋体" w:hint="eastAsia"/>
                <w:b/>
                <w:szCs w:val="21"/>
              </w:rPr>
              <w:t>环境因素</w:t>
            </w:r>
          </w:p>
          <w:p w14:paraId="6C49D757" w14:textId="77777777" w:rsidR="00A93AA2" w:rsidRDefault="00A93AA2" w:rsidP="001A4E59">
            <w:pPr>
              <w:spacing w:line="300" w:lineRule="exact"/>
              <w:rPr>
                <w:rFonts w:ascii="宋体" w:hAnsi="宋体"/>
                <w:b/>
                <w:szCs w:val="21"/>
              </w:rPr>
            </w:pPr>
            <w:r>
              <w:rPr>
                <w:rFonts w:ascii="宋体" w:hAnsi="宋体" w:hint="eastAsia"/>
                <w:b/>
                <w:szCs w:val="21"/>
              </w:rPr>
              <w:t>（环境因素辨识是否充分、重要环境因素评价合理性，以及环境因素动态变更的及时性等）</w:t>
            </w:r>
          </w:p>
          <w:p w14:paraId="67D7142D" w14:textId="77777777" w:rsidR="00A93AA2" w:rsidRDefault="00A93AA2" w:rsidP="001A4E59">
            <w:pPr>
              <w:spacing w:line="240" w:lineRule="exact"/>
              <w:ind w:firstLineChars="100" w:firstLine="210"/>
              <w:rPr>
                <w:rFonts w:ascii="宋体" w:eastAsiaTheme="minorEastAsia" w:hAnsi="宋体"/>
                <w:b/>
                <w:szCs w:val="21"/>
              </w:rPr>
            </w:pPr>
            <w:r>
              <w:rPr>
                <w:rFonts w:ascii="宋体" w:hAnsi="宋体" w:cs="宋体" w:hint="eastAsia"/>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ascii="宋体" w:hAnsi="宋体" w:cs="宋体" w:hint="eastAsia"/>
                <w:szCs w:val="21"/>
              </w:rPr>
              <w:t>包括：固废的控制、潜在火灾的管理方案等。</w:t>
            </w:r>
          </w:p>
        </w:tc>
      </w:tr>
      <w:tr w:rsidR="00A93AA2" w14:paraId="47EC6A73" w14:textId="77777777" w:rsidTr="001A4E59">
        <w:trPr>
          <w:cantSplit/>
          <w:trHeight w:val="1544"/>
          <w:jc w:val="center"/>
        </w:trPr>
        <w:tc>
          <w:tcPr>
            <w:tcW w:w="720" w:type="dxa"/>
            <w:vMerge/>
            <w:vAlign w:val="center"/>
          </w:tcPr>
          <w:p w14:paraId="17C0EAF9" w14:textId="77777777" w:rsidR="00A93AA2" w:rsidRDefault="00A93AA2" w:rsidP="001A4E59">
            <w:pPr>
              <w:spacing w:line="240" w:lineRule="exact"/>
              <w:jc w:val="center"/>
              <w:rPr>
                <w:b/>
                <w:sz w:val="20"/>
              </w:rPr>
            </w:pPr>
          </w:p>
        </w:tc>
        <w:tc>
          <w:tcPr>
            <w:tcW w:w="9198" w:type="dxa"/>
          </w:tcPr>
          <w:p w14:paraId="5F031B10" w14:textId="77777777" w:rsidR="00A93AA2" w:rsidRDefault="00A93AA2" w:rsidP="001A4E59">
            <w:pPr>
              <w:spacing w:line="240" w:lineRule="exact"/>
              <w:rPr>
                <w:rFonts w:ascii="宋体" w:hAnsi="宋体"/>
                <w:b/>
                <w:szCs w:val="21"/>
              </w:rPr>
            </w:pPr>
            <w:r>
              <w:rPr>
                <w:rFonts w:ascii="宋体" w:hAnsi="宋体"/>
                <w:b/>
                <w:szCs w:val="21"/>
              </w:rPr>
              <w:t xml:space="preserve">7. </w:t>
            </w:r>
            <w:r>
              <w:rPr>
                <w:rFonts w:ascii="宋体" w:hAnsi="宋体" w:hint="eastAsia"/>
                <w:b/>
                <w:szCs w:val="21"/>
              </w:rPr>
              <w:t>■</w:t>
            </w:r>
            <w:r>
              <w:rPr>
                <w:rFonts w:ascii="宋体" w:hAnsi="宋体"/>
                <w:b/>
                <w:szCs w:val="21"/>
              </w:rPr>
              <w:t>OHSMS</w:t>
            </w:r>
            <w:r>
              <w:rPr>
                <w:rFonts w:ascii="宋体" w:hAnsi="宋体" w:hint="eastAsia"/>
                <w:b/>
                <w:szCs w:val="21"/>
              </w:rPr>
              <w:t>职业健康安全危险源</w:t>
            </w:r>
          </w:p>
          <w:p w14:paraId="15320F07" w14:textId="77777777" w:rsidR="00A93AA2" w:rsidRDefault="00A93AA2" w:rsidP="001A4E59">
            <w:pPr>
              <w:spacing w:line="240" w:lineRule="exact"/>
              <w:rPr>
                <w:rFonts w:ascii="宋体" w:hAnsi="宋体"/>
                <w:b/>
                <w:szCs w:val="21"/>
              </w:rPr>
            </w:pPr>
            <w:r>
              <w:rPr>
                <w:rFonts w:ascii="宋体" w:hAnsi="宋体" w:hint="eastAsia"/>
                <w:b/>
                <w:szCs w:val="21"/>
              </w:rPr>
              <w:t>（职业健康安全危险源辨识是否充分、风险评价合理性，以及风险评价动态变更的及时性等）</w:t>
            </w:r>
          </w:p>
          <w:p w14:paraId="3C774DB2" w14:textId="77777777" w:rsidR="00A93AA2" w:rsidRDefault="00A93AA2" w:rsidP="001A4E59">
            <w:pPr>
              <w:spacing w:line="240" w:lineRule="exact"/>
              <w:ind w:firstLineChars="100" w:firstLine="210"/>
              <w:rPr>
                <w:rFonts w:ascii="宋体" w:hAnsi="宋体"/>
                <w:b/>
                <w:szCs w:val="21"/>
              </w:rPr>
            </w:pPr>
            <w:r>
              <w:rPr>
                <w:rFonts w:ascii="宋体" w:hAnsi="宋体" w:cs="宋体" w:hint="eastAsia"/>
                <w:szCs w:val="21"/>
              </w:rPr>
              <w:t>组织建立了危险源识别、评价控制程序，识别评价了危险源、风险相关的过程，评价出了火灾、触电等重要危险源，与之相关的过程有采购、销售、运输等，针对重要危险</w:t>
            </w:r>
            <w:proofErr w:type="gramStart"/>
            <w:r>
              <w:rPr>
                <w:rFonts w:ascii="宋体" w:hAnsi="宋体" w:cs="宋体" w:hint="eastAsia"/>
                <w:szCs w:val="21"/>
              </w:rPr>
              <w:t>源制定</w:t>
            </w:r>
            <w:proofErr w:type="gramEnd"/>
            <w:r>
              <w:rPr>
                <w:rFonts w:ascii="宋体" w:hAnsi="宋体" w:cs="宋体" w:hint="eastAsia"/>
                <w:szCs w:val="21"/>
              </w:rPr>
              <w:t>了管理方案。控制措施实施有效。</w:t>
            </w:r>
          </w:p>
        </w:tc>
      </w:tr>
      <w:tr w:rsidR="00A93AA2" w14:paraId="6EC5B981" w14:textId="77777777" w:rsidTr="001A4E59">
        <w:trPr>
          <w:cantSplit/>
          <w:trHeight w:val="1890"/>
          <w:jc w:val="center"/>
        </w:trPr>
        <w:tc>
          <w:tcPr>
            <w:tcW w:w="720" w:type="dxa"/>
            <w:vMerge/>
            <w:vAlign w:val="center"/>
          </w:tcPr>
          <w:p w14:paraId="53BC8DE0" w14:textId="77777777" w:rsidR="00A93AA2" w:rsidRDefault="00A93AA2" w:rsidP="001A4E59">
            <w:pPr>
              <w:spacing w:line="240" w:lineRule="exact"/>
              <w:jc w:val="center"/>
              <w:rPr>
                <w:b/>
                <w:sz w:val="20"/>
              </w:rPr>
            </w:pPr>
          </w:p>
        </w:tc>
        <w:tc>
          <w:tcPr>
            <w:tcW w:w="9198" w:type="dxa"/>
          </w:tcPr>
          <w:p w14:paraId="039BAAE3" w14:textId="77777777" w:rsidR="00A93AA2" w:rsidRDefault="00A93AA2" w:rsidP="001A4E59">
            <w:pPr>
              <w:spacing w:line="300" w:lineRule="exact"/>
              <w:rPr>
                <w:rFonts w:ascii="宋体" w:hAnsi="宋体"/>
                <w:b/>
                <w:szCs w:val="21"/>
              </w:rPr>
            </w:pPr>
            <w:r>
              <w:rPr>
                <w:rFonts w:ascii="宋体" w:hAnsi="宋体"/>
                <w:b/>
                <w:szCs w:val="21"/>
              </w:rPr>
              <w:t xml:space="preserve">8. </w:t>
            </w:r>
            <w:r>
              <w:rPr>
                <w:rFonts w:ascii="宋体" w:hAnsi="宋体" w:hint="eastAsia"/>
                <w:b/>
                <w:szCs w:val="21"/>
              </w:rPr>
              <w:t>法律法规及其他要求</w:t>
            </w:r>
          </w:p>
          <w:p w14:paraId="05F77825" w14:textId="77777777" w:rsidR="00A93AA2" w:rsidRDefault="00A93AA2" w:rsidP="001A4E59">
            <w:pPr>
              <w:tabs>
                <w:tab w:val="left" w:pos="540"/>
              </w:tabs>
              <w:spacing w:line="300" w:lineRule="exact"/>
              <w:ind w:left="211" w:hangingChars="100" w:hanging="211"/>
              <w:rPr>
                <w:rFonts w:ascii="宋体" w:hAnsi="宋体"/>
                <w:b/>
                <w:szCs w:val="21"/>
              </w:rPr>
            </w:pPr>
          </w:p>
          <w:p w14:paraId="01C8E755" w14:textId="77777777" w:rsidR="00A93AA2" w:rsidRDefault="00A93AA2" w:rsidP="00A93AA2">
            <w:pPr>
              <w:pStyle w:val="ac"/>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14:paraId="135F4AB9" w14:textId="77777777" w:rsidR="00A93AA2" w:rsidRDefault="00A93AA2" w:rsidP="00A93AA2">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14:paraId="49C26071" w14:textId="77777777" w:rsidR="00A93AA2" w:rsidRDefault="00A93AA2" w:rsidP="00A93AA2">
            <w:pPr>
              <w:pStyle w:val="ac"/>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14:paraId="40FAB999" w14:textId="77777777" w:rsidR="00A93AA2" w:rsidRDefault="00A93AA2" w:rsidP="00A93AA2">
            <w:pPr>
              <w:pStyle w:val="ac"/>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14:paraId="6DAF07A8" w14:textId="77777777" w:rsidR="00A93AA2" w:rsidRDefault="00A93AA2" w:rsidP="001A4E59">
            <w:pPr>
              <w:tabs>
                <w:tab w:val="left" w:pos="0"/>
              </w:tabs>
              <w:spacing w:line="240" w:lineRule="exact"/>
              <w:rPr>
                <w:rFonts w:ascii="宋体" w:hAnsi="宋体"/>
                <w:b/>
                <w:szCs w:val="21"/>
              </w:rPr>
            </w:pPr>
          </w:p>
        </w:tc>
      </w:tr>
      <w:tr w:rsidR="00A93AA2" w14:paraId="416C4FC9" w14:textId="77777777" w:rsidTr="001A4E59">
        <w:trPr>
          <w:cantSplit/>
          <w:trHeight w:val="2219"/>
          <w:jc w:val="center"/>
        </w:trPr>
        <w:tc>
          <w:tcPr>
            <w:tcW w:w="720" w:type="dxa"/>
            <w:vMerge/>
            <w:vAlign w:val="center"/>
          </w:tcPr>
          <w:p w14:paraId="326A8545" w14:textId="77777777" w:rsidR="00A93AA2" w:rsidRDefault="00A93AA2" w:rsidP="001A4E59">
            <w:pPr>
              <w:spacing w:line="240" w:lineRule="exact"/>
              <w:jc w:val="center"/>
              <w:rPr>
                <w:b/>
                <w:sz w:val="20"/>
              </w:rPr>
            </w:pPr>
          </w:p>
        </w:tc>
        <w:tc>
          <w:tcPr>
            <w:tcW w:w="9198" w:type="dxa"/>
          </w:tcPr>
          <w:p w14:paraId="3B878833" w14:textId="77777777" w:rsidR="00A93AA2" w:rsidRDefault="00A93AA2" w:rsidP="001A4E59">
            <w:pPr>
              <w:spacing w:line="300" w:lineRule="exact"/>
              <w:rPr>
                <w:rFonts w:ascii="宋体" w:hAnsi="宋体"/>
                <w:b/>
                <w:szCs w:val="21"/>
              </w:rPr>
            </w:pPr>
            <w:r>
              <w:rPr>
                <w:rFonts w:ascii="宋体" w:hAnsi="宋体" w:hint="eastAsia"/>
                <w:b/>
                <w:szCs w:val="21"/>
              </w:rPr>
              <w:t>9</w:t>
            </w:r>
            <w:r>
              <w:rPr>
                <w:rFonts w:ascii="宋体" w:hAnsi="宋体"/>
                <w:b/>
                <w:szCs w:val="21"/>
              </w:rPr>
              <w:t xml:space="preserve">. </w:t>
            </w:r>
            <w:r>
              <w:rPr>
                <w:rFonts w:ascii="宋体" w:hAnsi="宋体" w:hint="eastAsia"/>
                <w:b/>
                <w:szCs w:val="21"/>
              </w:rPr>
              <w:t>目标、方案</w:t>
            </w:r>
          </w:p>
          <w:p w14:paraId="5980E817" w14:textId="77777777" w:rsidR="00A93AA2" w:rsidRDefault="00A93AA2" w:rsidP="001A4E59">
            <w:pPr>
              <w:spacing w:line="300" w:lineRule="exact"/>
              <w:rPr>
                <w:rFonts w:ascii="宋体" w:hAnsi="宋体"/>
                <w:b/>
                <w:szCs w:val="21"/>
              </w:rPr>
            </w:pPr>
            <w:r>
              <w:rPr>
                <w:rFonts w:ascii="宋体" w:hAnsi="宋体" w:hint="eastAsia"/>
                <w:b/>
                <w:szCs w:val="21"/>
              </w:rPr>
              <w:t>（在相关层次上建立可测量的目标，目标、方案的有效性，对质量目标的实现情况进行评价并叙述测量方法）</w:t>
            </w:r>
          </w:p>
          <w:p w14:paraId="415492D9" w14:textId="77777777" w:rsidR="00A93AA2" w:rsidRDefault="00A93AA2" w:rsidP="001A4E59">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14:paraId="64925629" w14:textId="77777777" w:rsidR="00A93AA2" w:rsidRDefault="00A93AA2" w:rsidP="001A4E59">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质量、环境、职业健康安全目标：</w:t>
            </w:r>
          </w:p>
          <w:p w14:paraId="5D006019" w14:textId="77777777" w:rsidR="00A93AA2" w:rsidRDefault="00A93AA2" w:rsidP="001A4E59">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1) 产品交付合格率100%； </w:t>
            </w:r>
          </w:p>
          <w:p w14:paraId="72738CED" w14:textId="77777777" w:rsidR="00A93AA2" w:rsidRDefault="00A93AA2" w:rsidP="001A4E59">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2) 顾客满意率≥9</w:t>
            </w:r>
            <w:r>
              <w:rPr>
                <w:rFonts w:ascii="宋体" w:hAnsi="宋体"/>
                <w:color w:val="000000"/>
                <w:szCs w:val="21"/>
              </w:rPr>
              <w:t>6</w:t>
            </w:r>
            <w:r>
              <w:rPr>
                <w:rFonts w:ascii="宋体" w:hAnsi="宋体" w:hint="eastAsia"/>
                <w:color w:val="000000"/>
                <w:szCs w:val="21"/>
              </w:rPr>
              <w:t>分； </w:t>
            </w:r>
          </w:p>
          <w:p w14:paraId="55F244E0" w14:textId="77777777" w:rsidR="00A93AA2" w:rsidRDefault="00A93AA2" w:rsidP="001A4E59">
            <w:pPr>
              <w:tabs>
                <w:tab w:val="left" w:pos="3731"/>
              </w:tabs>
              <w:adjustRightInd w:val="0"/>
              <w:snapToGrid w:val="0"/>
              <w:spacing w:line="312" w:lineRule="auto"/>
              <w:rPr>
                <w:rFonts w:ascii="宋体" w:hAnsi="宋体"/>
                <w:color w:val="000000"/>
                <w:szCs w:val="21"/>
              </w:rPr>
            </w:pPr>
            <w:r>
              <w:rPr>
                <w:rFonts w:ascii="宋体" w:hAnsi="宋体"/>
                <w:color w:val="000000"/>
                <w:szCs w:val="21"/>
              </w:rPr>
              <w:t>3</w:t>
            </w:r>
            <w:r>
              <w:rPr>
                <w:rFonts w:ascii="宋体" w:hAnsi="宋体" w:hint="eastAsia"/>
                <w:color w:val="000000"/>
                <w:szCs w:val="21"/>
              </w:rPr>
              <w:t>） 合同按时完成率100%；</w:t>
            </w:r>
          </w:p>
          <w:p w14:paraId="4A492B0D" w14:textId="77777777" w:rsidR="00A93AA2" w:rsidRDefault="00A93AA2" w:rsidP="001A4E59">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4) 办公、生活废弃物分类收集处理率100%；</w:t>
            </w:r>
          </w:p>
          <w:p w14:paraId="74057E37" w14:textId="77777777" w:rsidR="00A93AA2" w:rsidRDefault="00A93AA2" w:rsidP="001A4E59">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5) 重大安全事故和伤亡事故为0；</w:t>
            </w:r>
          </w:p>
          <w:p w14:paraId="11C804C9" w14:textId="77777777" w:rsidR="00A93AA2" w:rsidRDefault="00A93AA2" w:rsidP="001A4E59">
            <w:pPr>
              <w:tabs>
                <w:tab w:val="left" w:pos="3731"/>
              </w:tabs>
              <w:adjustRightInd w:val="0"/>
              <w:snapToGrid w:val="0"/>
              <w:spacing w:line="312" w:lineRule="auto"/>
              <w:rPr>
                <w:rFonts w:ascii="宋体" w:hAnsi="宋体"/>
                <w:b/>
                <w:szCs w:val="21"/>
              </w:rPr>
            </w:pPr>
            <w:r>
              <w:rPr>
                <w:rFonts w:ascii="宋体" w:hAnsi="宋体" w:hint="eastAsia"/>
                <w:color w:val="000000"/>
                <w:szCs w:val="21"/>
              </w:rPr>
              <w:t>6) 火灾事故为0；</w:t>
            </w:r>
          </w:p>
        </w:tc>
      </w:tr>
      <w:tr w:rsidR="00A93AA2" w14:paraId="47622702" w14:textId="77777777" w:rsidTr="001A4E59">
        <w:trPr>
          <w:cantSplit/>
          <w:trHeight w:val="1502"/>
          <w:jc w:val="center"/>
        </w:trPr>
        <w:tc>
          <w:tcPr>
            <w:tcW w:w="720" w:type="dxa"/>
            <w:vMerge/>
            <w:vAlign w:val="center"/>
          </w:tcPr>
          <w:p w14:paraId="733DB7C5" w14:textId="77777777" w:rsidR="00A93AA2" w:rsidRDefault="00A93AA2" w:rsidP="001A4E59">
            <w:pPr>
              <w:spacing w:line="240" w:lineRule="exact"/>
              <w:jc w:val="center"/>
              <w:rPr>
                <w:b/>
                <w:sz w:val="20"/>
              </w:rPr>
            </w:pPr>
          </w:p>
        </w:tc>
        <w:tc>
          <w:tcPr>
            <w:tcW w:w="9198" w:type="dxa"/>
          </w:tcPr>
          <w:p w14:paraId="21BFF408" w14:textId="77777777" w:rsidR="00A93AA2" w:rsidRDefault="00A93AA2" w:rsidP="001A4E59">
            <w:pPr>
              <w:spacing w:line="240" w:lineRule="exact"/>
              <w:rPr>
                <w:rFonts w:ascii="宋体" w:hAnsi="宋体"/>
                <w:b/>
                <w:szCs w:val="21"/>
              </w:rPr>
            </w:pPr>
            <w:r>
              <w:rPr>
                <w:rFonts w:ascii="宋体" w:hAnsi="宋体" w:hint="eastAsia"/>
                <w:b/>
                <w:szCs w:val="21"/>
              </w:rPr>
              <w:t>10</w:t>
            </w:r>
            <w:r>
              <w:rPr>
                <w:rFonts w:ascii="宋体" w:hAnsi="宋体"/>
                <w:b/>
                <w:szCs w:val="21"/>
              </w:rPr>
              <w:t xml:space="preserve">. </w:t>
            </w:r>
            <w:r>
              <w:rPr>
                <w:rFonts w:ascii="宋体" w:hAnsi="宋体" w:hint="eastAsia"/>
                <w:b/>
                <w:szCs w:val="21"/>
              </w:rPr>
              <w:t>文件与记录控制</w:t>
            </w:r>
            <w:r>
              <w:rPr>
                <w:rFonts w:ascii="宋体" w:hAnsi="宋体"/>
                <w:b/>
                <w:szCs w:val="21"/>
              </w:rPr>
              <w:t>(</w:t>
            </w:r>
            <w:proofErr w:type="gramStart"/>
            <w:r>
              <w:rPr>
                <w:rFonts w:ascii="宋体" w:hAnsi="宋体" w:hint="eastAsia"/>
                <w:b/>
                <w:szCs w:val="21"/>
              </w:rPr>
              <w:t>文审修订后文件</w:t>
            </w:r>
            <w:proofErr w:type="gramEnd"/>
            <w:r>
              <w:rPr>
                <w:rFonts w:ascii="宋体" w:hAnsi="宋体" w:hint="eastAsia"/>
                <w:b/>
                <w:szCs w:val="21"/>
              </w:rPr>
              <w:t>与标准的符合程度评价、文件控制管理等</w:t>
            </w:r>
            <w:r>
              <w:rPr>
                <w:rFonts w:ascii="宋体" w:hAnsi="宋体"/>
                <w:b/>
                <w:szCs w:val="21"/>
              </w:rPr>
              <w:t>)</w:t>
            </w:r>
          </w:p>
          <w:p w14:paraId="5C01AD4C" w14:textId="77777777" w:rsidR="00A93AA2" w:rsidRDefault="00A93AA2" w:rsidP="001A4E59">
            <w:pPr>
              <w:tabs>
                <w:tab w:val="left" w:pos="540"/>
              </w:tabs>
              <w:spacing w:line="240" w:lineRule="exact"/>
              <w:ind w:firstLineChars="100" w:firstLine="210"/>
              <w:rPr>
                <w:rFonts w:ascii="宋体" w:hAnsi="宋体"/>
                <w:b/>
                <w:szCs w:val="21"/>
              </w:rPr>
            </w:pPr>
            <w:r>
              <w:rPr>
                <w:rFonts w:ascii="宋体" w:hAnsi="宋体" w:cs="宋体" w:hint="eastAsia"/>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2020年1月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A93AA2" w14:paraId="711BD3A9" w14:textId="77777777" w:rsidTr="001A4E59">
        <w:trPr>
          <w:cantSplit/>
          <w:trHeight w:val="1520"/>
          <w:jc w:val="center"/>
        </w:trPr>
        <w:tc>
          <w:tcPr>
            <w:tcW w:w="720" w:type="dxa"/>
            <w:vMerge w:val="restart"/>
            <w:textDirection w:val="tbRlV"/>
            <w:vAlign w:val="center"/>
          </w:tcPr>
          <w:p w14:paraId="1B7F4EDF" w14:textId="77777777" w:rsidR="00A93AA2" w:rsidRDefault="00A93AA2" w:rsidP="001A4E59">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14:paraId="7E017E00" w14:textId="77777777" w:rsidR="00A93AA2" w:rsidRDefault="00A93AA2" w:rsidP="001A4E59">
            <w:pPr>
              <w:spacing w:line="300" w:lineRule="exact"/>
              <w:rPr>
                <w:rFonts w:ascii="宋体" w:hAnsi="宋体"/>
                <w:b/>
                <w:szCs w:val="21"/>
              </w:rPr>
            </w:pPr>
            <w:r>
              <w:rPr>
                <w:rFonts w:ascii="宋体" w:hAnsi="宋体" w:hint="eastAsia"/>
                <w:b/>
                <w:szCs w:val="21"/>
              </w:rPr>
              <w:t>人力资源的简要说明</w:t>
            </w:r>
            <w:r>
              <w:rPr>
                <w:rFonts w:ascii="宋体" w:hAnsi="宋体"/>
                <w:b/>
                <w:szCs w:val="21"/>
              </w:rPr>
              <w:t>.:</w:t>
            </w:r>
          </w:p>
          <w:p w14:paraId="1A4BC0A9" w14:textId="77777777" w:rsidR="00A93AA2" w:rsidRDefault="00A93AA2" w:rsidP="001A4E59">
            <w:pPr>
              <w:tabs>
                <w:tab w:val="left" w:pos="2552"/>
              </w:tabs>
              <w:spacing w:line="0" w:lineRule="atLeast"/>
              <w:ind w:firstLineChars="200" w:firstLine="420"/>
              <w:rPr>
                <w:rFonts w:ascii="宋体" w:hAnsi="宋体" w:cs="宋体"/>
                <w:szCs w:val="21"/>
              </w:rPr>
            </w:pPr>
            <w:r>
              <w:rPr>
                <w:rFonts w:ascii="宋体" w:hAnsi="宋体" w:cs="宋体" w:hint="eastAsia"/>
                <w:szCs w:val="21"/>
              </w:rPr>
              <w:t>组织按管理体系需求配置了充足的人员、设施、监视和测量设备等资源，并建立维持了人力资源管理及相关服务运行环境，可以维持管理体系的正常运行。</w:t>
            </w:r>
          </w:p>
          <w:p w14:paraId="672AD435" w14:textId="77777777" w:rsidR="00A93AA2" w:rsidRDefault="00A93AA2" w:rsidP="001A4E59">
            <w:pPr>
              <w:spacing w:line="300" w:lineRule="exact"/>
              <w:rPr>
                <w:rFonts w:ascii="宋体" w:hAnsi="宋体"/>
                <w:b/>
                <w:szCs w:val="21"/>
              </w:rPr>
            </w:pPr>
            <w:r>
              <w:rPr>
                <w:rFonts w:ascii="宋体" w:hAnsi="宋体" w:cs="宋体" w:hint="eastAsia"/>
                <w:szCs w:val="21"/>
              </w:rPr>
              <w:t xml:space="preserve">    组织识别和维护运行中所需的知识，并适时更新，组织的知识可以保证其提供合格产品和服务的要求，并应对不断变化的需求和发展趋势进行评价。</w:t>
            </w:r>
          </w:p>
        </w:tc>
      </w:tr>
      <w:tr w:rsidR="00A93AA2" w14:paraId="59F4C4D7" w14:textId="77777777" w:rsidTr="001A4E59">
        <w:trPr>
          <w:cantSplit/>
          <w:trHeight w:val="1120"/>
          <w:jc w:val="center"/>
        </w:trPr>
        <w:tc>
          <w:tcPr>
            <w:tcW w:w="720" w:type="dxa"/>
            <w:vMerge/>
            <w:textDirection w:val="tbRlV"/>
            <w:vAlign w:val="center"/>
          </w:tcPr>
          <w:p w14:paraId="5393F580" w14:textId="77777777" w:rsidR="00A93AA2" w:rsidRDefault="00A93AA2" w:rsidP="001A4E59">
            <w:pPr>
              <w:spacing w:line="240" w:lineRule="exact"/>
              <w:ind w:left="113" w:right="113"/>
              <w:jc w:val="center"/>
              <w:rPr>
                <w:b/>
                <w:szCs w:val="21"/>
              </w:rPr>
            </w:pPr>
          </w:p>
        </w:tc>
        <w:tc>
          <w:tcPr>
            <w:tcW w:w="9198" w:type="dxa"/>
          </w:tcPr>
          <w:p w14:paraId="6E3E1A1F" w14:textId="77777777" w:rsidR="00A93AA2" w:rsidRDefault="00A93AA2" w:rsidP="001A4E59">
            <w:pPr>
              <w:spacing w:line="240" w:lineRule="exact"/>
              <w:rPr>
                <w:rFonts w:ascii="宋体" w:hAnsi="宋体"/>
                <w:b/>
                <w:szCs w:val="21"/>
              </w:rPr>
            </w:pPr>
            <w:r>
              <w:rPr>
                <w:rFonts w:ascii="宋体" w:hAnsi="宋体" w:hint="eastAsia"/>
                <w:b/>
                <w:szCs w:val="21"/>
              </w:rPr>
              <w:t>设备设施（包括信息系统）、</w:t>
            </w:r>
          </w:p>
          <w:p w14:paraId="5F7D034F" w14:textId="504ADEA3" w:rsidR="00A93AA2" w:rsidRDefault="00A93AA2" w:rsidP="001A4E59">
            <w:pPr>
              <w:spacing w:line="320" w:lineRule="exact"/>
              <w:rPr>
                <w:rFonts w:ascii="宋体" w:hAnsi="宋体"/>
                <w:b/>
                <w:szCs w:val="21"/>
              </w:rPr>
            </w:pPr>
            <w:r>
              <w:rPr>
                <w:rFonts w:ascii="宋体" w:hAnsi="宋体" w:cs="宋体" w:hint="eastAsia"/>
                <w:szCs w:val="21"/>
              </w:rPr>
              <w:t>办公面积</w:t>
            </w:r>
            <w:r w:rsidR="001A4E59">
              <w:rPr>
                <w:rFonts w:ascii="宋体" w:hAnsi="宋体" w:cs="宋体" w:hint="eastAsia"/>
                <w:szCs w:val="21"/>
              </w:rPr>
              <w:t>60</w:t>
            </w:r>
            <w:r>
              <w:rPr>
                <w:rFonts w:ascii="宋体" w:hAnsi="宋体" w:cs="宋体" w:hint="eastAsia"/>
                <w:szCs w:val="21"/>
              </w:rPr>
              <w:t>平</w:t>
            </w:r>
            <w:r w:rsidRPr="001A4E59">
              <w:rPr>
                <w:rFonts w:ascii="宋体" w:hAnsi="宋体" w:cs="宋体" w:hint="eastAsia"/>
                <w:szCs w:val="21"/>
              </w:rPr>
              <w:t>方左右，</w:t>
            </w:r>
            <w:r w:rsidR="001A4E59" w:rsidRPr="001A4E59">
              <w:rPr>
                <w:rFonts w:ascii="宋体" w:hAnsi="宋体" w:hint="eastAsia"/>
                <w:szCs w:val="21"/>
              </w:rPr>
              <w:t>公司采购汽车后直接租赁给客户，无库存及停车场</w:t>
            </w:r>
            <w:r w:rsidRPr="001A4E59">
              <w:rPr>
                <w:rFonts w:ascii="宋体" w:hAnsi="宋体" w:hint="eastAsia"/>
                <w:szCs w:val="21"/>
              </w:rPr>
              <w:t>。</w:t>
            </w:r>
            <w:r w:rsidRPr="001A4E59">
              <w:rPr>
                <w:rFonts w:ascii="宋体" w:hAnsi="宋体" w:cs="宋体" w:hint="eastAsia"/>
                <w:szCs w:val="21"/>
              </w:rPr>
              <w:t>主要生产设备包括：</w:t>
            </w:r>
            <w:r w:rsidRPr="001A4E59">
              <w:rPr>
                <w:rFonts w:hint="eastAsia"/>
                <w:szCs w:val="21"/>
              </w:rPr>
              <w:t>电脑及办公设备</w:t>
            </w:r>
            <w:r w:rsidRPr="001A4E59">
              <w:rPr>
                <w:rStyle w:val="1"/>
                <w:rFonts w:ascii="宋体" w:hAnsi="宋体" w:hint="eastAsia"/>
                <w:szCs w:val="21"/>
              </w:rPr>
              <w:t>等</w:t>
            </w:r>
            <w:r w:rsidRPr="001A4E59">
              <w:rPr>
                <w:rFonts w:ascii="宋体" w:hAnsi="宋体" w:cs="宋体" w:hint="eastAsia"/>
                <w:szCs w:val="21"/>
              </w:rPr>
              <w:t>，可以满足</w:t>
            </w:r>
            <w:r w:rsidR="001A4E59" w:rsidRPr="001A4E59">
              <w:rPr>
                <w:rFonts w:hint="eastAsia"/>
                <w:szCs w:val="21"/>
              </w:rPr>
              <w:t>汽车租赁服务</w:t>
            </w:r>
            <w:r w:rsidRPr="001A4E59">
              <w:rPr>
                <w:rFonts w:ascii="宋体" w:hAnsi="宋体" w:cs="宋体" w:hint="eastAsia"/>
                <w:szCs w:val="21"/>
              </w:rPr>
              <w:t>。特种设备：</w:t>
            </w:r>
            <w:r w:rsidRPr="001A4E59">
              <w:rPr>
                <w:rFonts w:hint="eastAsia"/>
                <w:szCs w:val="21"/>
              </w:rPr>
              <w:t>无</w:t>
            </w:r>
            <w:r w:rsidRPr="001A4E59">
              <w:rPr>
                <w:rFonts w:ascii="宋体" w:hAnsi="宋体" w:hint="eastAsia"/>
                <w:szCs w:val="21"/>
              </w:rPr>
              <w:t>。</w:t>
            </w:r>
            <w:r w:rsidRPr="001A4E59">
              <w:rPr>
                <w:rFonts w:ascii="宋体" w:hAnsi="宋体" w:cs="宋体" w:hint="eastAsia"/>
                <w:szCs w:val="21"/>
              </w:rPr>
              <w:t>公司未建立信息管理系统用于生产和服务。</w:t>
            </w:r>
          </w:p>
        </w:tc>
      </w:tr>
      <w:tr w:rsidR="00A93AA2" w14:paraId="45157314" w14:textId="77777777" w:rsidTr="001A4E59">
        <w:trPr>
          <w:cantSplit/>
          <w:trHeight w:val="885"/>
          <w:jc w:val="center"/>
        </w:trPr>
        <w:tc>
          <w:tcPr>
            <w:tcW w:w="720" w:type="dxa"/>
            <w:vMerge/>
            <w:textDirection w:val="tbRlV"/>
            <w:vAlign w:val="center"/>
          </w:tcPr>
          <w:p w14:paraId="1E304F76" w14:textId="77777777" w:rsidR="00A93AA2" w:rsidRDefault="00A93AA2" w:rsidP="001A4E59">
            <w:pPr>
              <w:spacing w:line="240" w:lineRule="exact"/>
              <w:ind w:left="113" w:right="113"/>
              <w:jc w:val="center"/>
              <w:rPr>
                <w:b/>
                <w:szCs w:val="21"/>
              </w:rPr>
            </w:pPr>
          </w:p>
        </w:tc>
        <w:tc>
          <w:tcPr>
            <w:tcW w:w="9198" w:type="dxa"/>
          </w:tcPr>
          <w:p w14:paraId="3E653629" w14:textId="77777777" w:rsidR="00A93AA2" w:rsidRDefault="00A93AA2" w:rsidP="001A4E59">
            <w:pPr>
              <w:spacing w:line="240" w:lineRule="exact"/>
              <w:rPr>
                <w:rFonts w:ascii="宋体" w:hAnsi="宋体"/>
                <w:b/>
                <w:szCs w:val="21"/>
              </w:rPr>
            </w:pPr>
            <w:r>
              <w:rPr>
                <w:rFonts w:ascii="宋体" w:hAnsi="宋体" w:hint="eastAsia"/>
                <w:b/>
                <w:szCs w:val="21"/>
              </w:rPr>
              <w:t>过程运行环境</w:t>
            </w:r>
          </w:p>
          <w:p w14:paraId="4BDBA9FF" w14:textId="77777777" w:rsidR="00A93AA2" w:rsidRDefault="00A93AA2" w:rsidP="001A4E59">
            <w:pPr>
              <w:spacing w:line="240" w:lineRule="exact"/>
              <w:ind w:firstLineChars="100" w:firstLine="210"/>
              <w:rPr>
                <w:rFonts w:ascii="宋体" w:hAnsi="宋体"/>
                <w:b/>
                <w:szCs w:val="21"/>
              </w:rPr>
            </w:pPr>
            <w:r>
              <w:rPr>
                <w:rFonts w:ascii="宋体" w:hAnsi="宋体" w:hint="eastAsia"/>
                <w:szCs w:val="21"/>
              </w:rPr>
              <w:t>办公区域内设备布置合理，照明设施齐全，均配备了灭火器、消防栓等设施。目前公司从事服务及工作性质</w:t>
            </w:r>
            <w:r>
              <w:rPr>
                <w:rFonts w:ascii="宋体" w:hAnsi="宋体" w:hint="eastAsia"/>
                <w:szCs w:val="21"/>
                <w:lang w:val="de-DE"/>
              </w:rPr>
              <w:t>的对</w:t>
            </w:r>
            <w:r>
              <w:rPr>
                <w:rFonts w:ascii="宋体" w:hAnsi="宋体" w:hint="eastAsia"/>
                <w:szCs w:val="21"/>
              </w:rPr>
              <w:t>环境要求不高，目前工作环境符合服务需要。</w:t>
            </w:r>
          </w:p>
        </w:tc>
      </w:tr>
      <w:tr w:rsidR="00A93AA2" w14:paraId="3142617E" w14:textId="77777777" w:rsidTr="001A4E59">
        <w:trPr>
          <w:cantSplit/>
          <w:trHeight w:val="708"/>
          <w:jc w:val="center"/>
        </w:trPr>
        <w:tc>
          <w:tcPr>
            <w:tcW w:w="720" w:type="dxa"/>
            <w:vMerge/>
            <w:textDirection w:val="tbRlV"/>
            <w:vAlign w:val="center"/>
          </w:tcPr>
          <w:p w14:paraId="62EC9F21" w14:textId="77777777" w:rsidR="00A93AA2" w:rsidRDefault="00A93AA2" w:rsidP="001A4E59">
            <w:pPr>
              <w:spacing w:line="240" w:lineRule="exact"/>
              <w:ind w:left="113" w:right="113"/>
              <w:jc w:val="center"/>
              <w:rPr>
                <w:b/>
                <w:szCs w:val="21"/>
              </w:rPr>
            </w:pPr>
          </w:p>
        </w:tc>
        <w:tc>
          <w:tcPr>
            <w:tcW w:w="9198" w:type="dxa"/>
          </w:tcPr>
          <w:p w14:paraId="2AA19F2A" w14:textId="77777777" w:rsidR="00A93AA2" w:rsidRDefault="00A93AA2" w:rsidP="001A4E59">
            <w:pPr>
              <w:spacing w:line="240" w:lineRule="exact"/>
              <w:rPr>
                <w:rFonts w:ascii="宋体" w:hAnsi="宋体"/>
                <w:b/>
                <w:szCs w:val="21"/>
              </w:rPr>
            </w:pPr>
            <w:r>
              <w:rPr>
                <w:rFonts w:ascii="宋体" w:hAnsi="宋体" w:hint="eastAsia"/>
                <w:b/>
                <w:szCs w:val="21"/>
              </w:rPr>
              <w:t>监视和测量资源</w:t>
            </w:r>
          </w:p>
          <w:p w14:paraId="1563D07F" w14:textId="7C531454" w:rsidR="00A93AA2" w:rsidRDefault="00A93AA2" w:rsidP="001A4E59">
            <w:pPr>
              <w:spacing w:line="400" w:lineRule="exact"/>
              <w:rPr>
                <w:rFonts w:ascii="宋体" w:hAnsi="宋体"/>
                <w:b/>
                <w:szCs w:val="21"/>
              </w:rPr>
            </w:pPr>
            <w:r>
              <w:rPr>
                <w:rFonts w:hint="eastAsia"/>
                <w:szCs w:val="21"/>
              </w:rPr>
              <w:t>无，采取</w:t>
            </w:r>
            <w:r w:rsidR="001A4E59">
              <w:rPr>
                <w:rFonts w:hint="eastAsia"/>
                <w:szCs w:val="21"/>
              </w:rPr>
              <w:t>验证汽车合格证和行驶证等方式</w:t>
            </w:r>
            <w:r>
              <w:rPr>
                <w:rFonts w:hint="eastAsia"/>
                <w:szCs w:val="21"/>
              </w:rPr>
              <w:t>验收</w:t>
            </w:r>
            <w:r w:rsidR="001A4E59">
              <w:rPr>
                <w:rFonts w:hint="eastAsia"/>
                <w:szCs w:val="21"/>
              </w:rPr>
              <w:t>汽车质量</w:t>
            </w:r>
            <w:r>
              <w:rPr>
                <w:rFonts w:hint="eastAsia"/>
                <w:szCs w:val="21"/>
              </w:rPr>
              <w:t>，</w:t>
            </w:r>
            <w:r w:rsidR="001A4E59">
              <w:rPr>
                <w:rFonts w:hint="eastAsia"/>
                <w:szCs w:val="21"/>
              </w:rPr>
              <w:t>过程验证</w:t>
            </w:r>
            <w:proofErr w:type="gramStart"/>
            <w:r w:rsidR="001A4E59">
              <w:rPr>
                <w:rFonts w:hint="eastAsia"/>
                <w:szCs w:val="21"/>
              </w:rPr>
              <w:t>汽车维保记录</w:t>
            </w:r>
            <w:proofErr w:type="gramEnd"/>
            <w:r>
              <w:rPr>
                <w:rFonts w:hint="eastAsia"/>
                <w:szCs w:val="21"/>
              </w:rPr>
              <w:t>，</w:t>
            </w:r>
            <w:r w:rsidR="001A4E59">
              <w:rPr>
                <w:rFonts w:hint="eastAsia"/>
                <w:szCs w:val="21"/>
              </w:rPr>
              <w:t>租赁给客户汽车</w:t>
            </w:r>
            <w:r>
              <w:rPr>
                <w:rFonts w:hint="eastAsia"/>
                <w:szCs w:val="21"/>
              </w:rPr>
              <w:t>由顾客确认，暂未配置检测设备</w:t>
            </w:r>
            <w:r>
              <w:rPr>
                <w:rFonts w:ascii="宋体" w:hAnsi="宋体" w:cs="宋体" w:hint="eastAsia"/>
                <w:szCs w:val="21"/>
              </w:rPr>
              <w:t>。</w:t>
            </w:r>
          </w:p>
        </w:tc>
      </w:tr>
      <w:tr w:rsidR="00A93AA2" w14:paraId="7D9D9208" w14:textId="77777777" w:rsidTr="001A4E59">
        <w:trPr>
          <w:cantSplit/>
          <w:trHeight w:val="1126"/>
          <w:jc w:val="center"/>
        </w:trPr>
        <w:tc>
          <w:tcPr>
            <w:tcW w:w="720" w:type="dxa"/>
            <w:vMerge/>
            <w:textDirection w:val="tbRlV"/>
            <w:vAlign w:val="center"/>
          </w:tcPr>
          <w:p w14:paraId="5AA2F1F1" w14:textId="77777777" w:rsidR="00A93AA2" w:rsidRDefault="00A93AA2" w:rsidP="001A4E59">
            <w:pPr>
              <w:spacing w:line="240" w:lineRule="exact"/>
              <w:ind w:left="113" w:right="113"/>
              <w:jc w:val="center"/>
              <w:rPr>
                <w:b/>
                <w:szCs w:val="21"/>
              </w:rPr>
            </w:pPr>
          </w:p>
        </w:tc>
        <w:tc>
          <w:tcPr>
            <w:tcW w:w="9198" w:type="dxa"/>
          </w:tcPr>
          <w:p w14:paraId="38289C38" w14:textId="77777777" w:rsidR="00A93AA2" w:rsidRDefault="00A93AA2" w:rsidP="001A4E59">
            <w:pPr>
              <w:spacing w:line="240" w:lineRule="exact"/>
              <w:rPr>
                <w:rFonts w:ascii="宋体" w:hAnsi="宋体"/>
                <w:b/>
                <w:szCs w:val="21"/>
              </w:rPr>
            </w:pPr>
            <w:r>
              <w:rPr>
                <w:rFonts w:ascii="宋体" w:hAnsi="宋体" w:hint="eastAsia"/>
                <w:b/>
                <w:szCs w:val="21"/>
              </w:rPr>
              <w:t>知识</w:t>
            </w:r>
          </w:p>
          <w:p w14:paraId="08FDD8E1" w14:textId="77777777" w:rsidR="00A93AA2" w:rsidRDefault="00A93AA2" w:rsidP="001A4E59">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w:t>
            </w:r>
            <w:proofErr w:type="gramStart"/>
            <w:r>
              <w:rPr>
                <w:rFonts w:ascii="宋体" w:hAnsi="宋体" w:cs="宋体" w:hint="eastAsia"/>
                <w:color w:val="000000"/>
                <w:szCs w:val="21"/>
              </w:rPr>
              <w:t>及其从</w:t>
            </w:r>
            <w:proofErr w:type="gramEnd"/>
            <w:r>
              <w:rPr>
                <w:rFonts w:ascii="宋体" w:hAnsi="宋体" w:cs="宋体" w:hint="eastAsia"/>
                <w:color w:val="000000"/>
                <w:szCs w:val="21"/>
              </w:rPr>
              <w:t>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0D75DCA0" w14:textId="77777777" w:rsidR="00A93AA2" w:rsidRDefault="00A93AA2" w:rsidP="001A4E59">
            <w:pPr>
              <w:spacing w:line="240" w:lineRule="exact"/>
              <w:rPr>
                <w:rFonts w:ascii="宋体" w:hAnsi="宋体"/>
                <w:b/>
                <w:szCs w:val="21"/>
              </w:rPr>
            </w:pPr>
            <w:r>
              <w:rPr>
                <w:rFonts w:ascii="宋体" w:hAnsi="宋体" w:cs="宋体" w:hint="eastAsia"/>
                <w:color w:val="000000"/>
                <w:szCs w:val="21"/>
              </w:rPr>
              <w:t>公司明确组织知识作为公司的重要资源，按内部文件或外来文件予以受控管理。</w:t>
            </w:r>
          </w:p>
        </w:tc>
      </w:tr>
      <w:tr w:rsidR="00A93AA2" w14:paraId="6F16C6FF" w14:textId="77777777" w:rsidTr="001A4E59">
        <w:trPr>
          <w:cantSplit/>
          <w:trHeight w:val="639"/>
          <w:jc w:val="center"/>
        </w:trPr>
        <w:tc>
          <w:tcPr>
            <w:tcW w:w="720" w:type="dxa"/>
            <w:vMerge/>
            <w:textDirection w:val="tbRlV"/>
            <w:vAlign w:val="center"/>
          </w:tcPr>
          <w:p w14:paraId="20F827AE" w14:textId="77777777" w:rsidR="00A93AA2" w:rsidRDefault="00A93AA2" w:rsidP="001A4E59">
            <w:pPr>
              <w:spacing w:line="240" w:lineRule="exact"/>
              <w:ind w:left="113" w:right="113"/>
              <w:jc w:val="center"/>
              <w:rPr>
                <w:b/>
                <w:szCs w:val="21"/>
              </w:rPr>
            </w:pPr>
          </w:p>
        </w:tc>
        <w:tc>
          <w:tcPr>
            <w:tcW w:w="9198" w:type="dxa"/>
          </w:tcPr>
          <w:p w14:paraId="6B1711E7" w14:textId="77777777" w:rsidR="00A93AA2" w:rsidRDefault="00A93AA2" w:rsidP="001A4E59">
            <w:pPr>
              <w:spacing w:line="240" w:lineRule="exact"/>
              <w:rPr>
                <w:rFonts w:ascii="宋体" w:hAnsi="宋体"/>
                <w:b/>
                <w:szCs w:val="21"/>
              </w:rPr>
            </w:pPr>
            <w:r>
              <w:rPr>
                <w:rFonts w:ascii="宋体" w:hAnsi="宋体" w:hint="eastAsia"/>
                <w:b/>
                <w:szCs w:val="21"/>
              </w:rPr>
              <w:t>环保设施：</w:t>
            </w:r>
            <w:r>
              <w:rPr>
                <w:rFonts w:ascii="宋体" w:hAnsi="宋体" w:hint="eastAsia"/>
                <w:sz w:val="20"/>
                <w:szCs w:val="20"/>
              </w:rPr>
              <w:t>消防栓、灭火器</w:t>
            </w:r>
          </w:p>
        </w:tc>
      </w:tr>
      <w:tr w:rsidR="00A93AA2" w14:paraId="797A0FEC" w14:textId="77777777" w:rsidTr="001A4E59">
        <w:trPr>
          <w:cantSplit/>
          <w:trHeight w:val="678"/>
          <w:jc w:val="center"/>
        </w:trPr>
        <w:tc>
          <w:tcPr>
            <w:tcW w:w="720" w:type="dxa"/>
            <w:vMerge/>
            <w:textDirection w:val="tbRlV"/>
            <w:vAlign w:val="center"/>
          </w:tcPr>
          <w:p w14:paraId="57DD1D0C" w14:textId="77777777" w:rsidR="00A93AA2" w:rsidRDefault="00A93AA2" w:rsidP="001A4E59">
            <w:pPr>
              <w:spacing w:line="240" w:lineRule="exact"/>
              <w:ind w:left="113" w:right="113"/>
              <w:jc w:val="center"/>
              <w:rPr>
                <w:b/>
                <w:szCs w:val="21"/>
              </w:rPr>
            </w:pPr>
          </w:p>
        </w:tc>
        <w:tc>
          <w:tcPr>
            <w:tcW w:w="9198" w:type="dxa"/>
          </w:tcPr>
          <w:p w14:paraId="58B02B4D" w14:textId="77777777" w:rsidR="00A93AA2" w:rsidRDefault="00A93AA2" w:rsidP="001A4E59">
            <w:pPr>
              <w:spacing w:line="240" w:lineRule="exact"/>
              <w:rPr>
                <w:rFonts w:ascii="宋体" w:hAnsi="宋体"/>
                <w:b/>
                <w:szCs w:val="21"/>
              </w:rPr>
            </w:pPr>
            <w:r>
              <w:rPr>
                <w:rFonts w:ascii="宋体" w:hAnsi="宋体" w:hint="eastAsia"/>
                <w:b/>
                <w:szCs w:val="21"/>
              </w:rPr>
              <w:t>职业健康安全设施：</w:t>
            </w:r>
            <w:r>
              <w:rPr>
                <w:rFonts w:ascii="宋体" w:hAnsi="宋体" w:hint="eastAsia"/>
                <w:b/>
                <w:sz w:val="20"/>
              </w:rPr>
              <w:t>灭火器、配电箱</w:t>
            </w:r>
          </w:p>
        </w:tc>
      </w:tr>
      <w:tr w:rsidR="00A93AA2" w14:paraId="27F55C66" w14:textId="77777777" w:rsidTr="001A4E59">
        <w:trPr>
          <w:cantSplit/>
          <w:trHeight w:val="2031"/>
          <w:jc w:val="center"/>
        </w:trPr>
        <w:tc>
          <w:tcPr>
            <w:tcW w:w="720" w:type="dxa"/>
            <w:vMerge w:val="restart"/>
            <w:textDirection w:val="tbRlV"/>
            <w:vAlign w:val="center"/>
          </w:tcPr>
          <w:p w14:paraId="5AC1C09A" w14:textId="77777777" w:rsidR="00A93AA2" w:rsidRDefault="00A93AA2" w:rsidP="001A4E59">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14:paraId="5606B520" w14:textId="77777777" w:rsidR="00A93AA2" w:rsidRDefault="00A93AA2" w:rsidP="001A4E59">
            <w:pPr>
              <w:spacing w:line="300" w:lineRule="exact"/>
              <w:rPr>
                <w:rFonts w:ascii="宋体" w:hAnsi="宋体"/>
                <w:b/>
                <w:szCs w:val="21"/>
              </w:rPr>
            </w:pPr>
            <w:r>
              <w:rPr>
                <w:rFonts w:ascii="宋体" w:hAnsi="宋体"/>
                <w:b/>
                <w:szCs w:val="21"/>
              </w:rPr>
              <w:t xml:space="preserve">1. </w:t>
            </w:r>
            <w:r>
              <w:rPr>
                <w:rFonts w:ascii="宋体" w:hAnsi="宋体" w:hint="eastAsia"/>
                <w:b/>
                <w:szCs w:val="21"/>
              </w:rPr>
              <w:t>针对方针的管理职责评审</w:t>
            </w:r>
          </w:p>
          <w:p w14:paraId="5A5F7D04" w14:textId="77777777" w:rsidR="00A93AA2" w:rsidRDefault="00A93AA2" w:rsidP="001A4E59">
            <w:pPr>
              <w:spacing w:line="300" w:lineRule="exact"/>
              <w:ind w:left="1"/>
              <w:rPr>
                <w:rFonts w:ascii="宋体" w:hAnsi="宋体"/>
                <w:b/>
                <w:szCs w:val="21"/>
              </w:rPr>
            </w:pPr>
            <w:r>
              <w:rPr>
                <w:rFonts w:ascii="宋体" w:hAnsi="宋体" w:hint="eastAsia"/>
                <w:b/>
                <w:szCs w:val="21"/>
              </w:rPr>
              <w:t>（包括针对组织宗旨，制定相关管理方针政策、确保方针为员工理解并在运营中实施，监视方针的实施并评审方针的适宜性）</w:t>
            </w:r>
          </w:p>
          <w:p w14:paraId="1C4BEDFA" w14:textId="77777777" w:rsidR="00A93AA2" w:rsidRDefault="00A93AA2" w:rsidP="001A4E59">
            <w:pPr>
              <w:spacing w:line="300" w:lineRule="exact"/>
              <w:ind w:firstLineChars="200" w:firstLine="420"/>
              <w:rPr>
                <w:rFonts w:ascii="宋体" w:hAnsi="宋体"/>
                <w:b/>
                <w:szCs w:val="21"/>
              </w:rPr>
            </w:pPr>
            <w:r>
              <w:rPr>
                <w:rFonts w:ascii="宋体" w:hAnsi="宋体" w:cs="宋体" w:hint="eastAsia"/>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A93AA2" w14:paraId="0D630BE0" w14:textId="77777777" w:rsidTr="001A4E59">
        <w:trPr>
          <w:cantSplit/>
          <w:trHeight w:val="2553"/>
          <w:jc w:val="center"/>
        </w:trPr>
        <w:tc>
          <w:tcPr>
            <w:tcW w:w="720" w:type="dxa"/>
            <w:vMerge/>
            <w:vAlign w:val="center"/>
          </w:tcPr>
          <w:p w14:paraId="0AE680F6" w14:textId="77777777" w:rsidR="00A93AA2" w:rsidRDefault="00A93AA2" w:rsidP="001A4E59">
            <w:pPr>
              <w:spacing w:line="240" w:lineRule="exact"/>
              <w:jc w:val="center"/>
              <w:rPr>
                <w:b/>
                <w:szCs w:val="21"/>
              </w:rPr>
            </w:pPr>
          </w:p>
        </w:tc>
        <w:tc>
          <w:tcPr>
            <w:tcW w:w="9198" w:type="dxa"/>
          </w:tcPr>
          <w:p w14:paraId="47EE10EB" w14:textId="77777777" w:rsidR="00A93AA2" w:rsidRDefault="00A93AA2" w:rsidP="001A4E59">
            <w:pPr>
              <w:spacing w:line="240" w:lineRule="exact"/>
              <w:ind w:left="167" w:hangingChars="79" w:hanging="167"/>
              <w:rPr>
                <w:rFonts w:ascii="宋体" w:hAnsi="宋体"/>
                <w:b/>
                <w:szCs w:val="21"/>
              </w:rPr>
            </w:pPr>
            <w:r>
              <w:rPr>
                <w:rFonts w:ascii="宋体" w:hAnsi="宋体"/>
                <w:b/>
                <w:szCs w:val="21"/>
              </w:rPr>
              <w:t xml:space="preserve">2. </w:t>
            </w:r>
            <w:r>
              <w:rPr>
                <w:rFonts w:ascii="宋体" w:hAnsi="宋体" w:hint="eastAsia"/>
                <w:b/>
                <w:szCs w:val="21"/>
              </w:rPr>
              <w:t>组织内部沟通的充分性与效果；（</w:t>
            </w:r>
            <w:r>
              <w:rPr>
                <w:rFonts w:ascii="宋体" w:hAnsi="宋体"/>
                <w:b/>
                <w:szCs w:val="21"/>
              </w:rPr>
              <w:t>OHSMS</w:t>
            </w:r>
            <w:r>
              <w:rPr>
                <w:rFonts w:ascii="宋体" w:hAnsi="宋体" w:hint="eastAsia"/>
                <w:b/>
                <w:szCs w:val="21"/>
              </w:rPr>
              <w:t>员工参与风险管理</w:t>
            </w:r>
            <w:r>
              <w:rPr>
                <w:rFonts w:ascii="宋体" w:hAnsi="宋体"/>
                <w:b/>
                <w:szCs w:val="21"/>
              </w:rPr>
              <w:t>/</w:t>
            </w:r>
            <w:r>
              <w:rPr>
                <w:rFonts w:ascii="宋体" w:hAnsi="宋体" w:hint="eastAsia"/>
                <w:b/>
                <w:szCs w:val="21"/>
              </w:rPr>
              <w:t>健康安全事务的关心和影响力；组织对外联络关注顾客的感受情况、信息交流包括通报相关方的情况等）</w:t>
            </w:r>
          </w:p>
          <w:p w14:paraId="130BE004" w14:textId="77777777" w:rsidR="00A93AA2" w:rsidRDefault="00A93AA2" w:rsidP="001A4E59">
            <w:pPr>
              <w:spacing w:line="240" w:lineRule="exact"/>
              <w:rPr>
                <w:rFonts w:ascii="宋体" w:hAnsi="宋体"/>
                <w:b/>
                <w:szCs w:val="21"/>
              </w:rPr>
            </w:pPr>
          </w:p>
          <w:p w14:paraId="499DA85C" w14:textId="77777777" w:rsidR="00A93AA2" w:rsidRDefault="00A93AA2" w:rsidP="001A4E59">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Cs w:val="21"/>
              </w:rPr>
              <w:t>在公司内部主要采用电话、会议、面谈等形式就与服务环境、服务安全有关问题及与环境、职业健康安全管理体系有关问题进行沟通，未发生由于沟通不到位而影响工作的情况。</w:t>
            </w:r>
          </w:p>
          <w:p w14:paraId="4050A006" w14:textId="77777777" w:rsidR="00A93AA2" w:rsidRDefault="00A93AA2" w:rsidP="001A4E59">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Cs w:val="21"/>
              </w:rPr>
              <w:t>良好</w:t>
            </w:r>
          </w:p>
          <w:p w14:paraId="7017CE68" w14:textId="77777777" w:rsidR="00A93AA2" w:rsidRDefault="00A93AA2" w:rsidP="001A4E59">
            <w:pPr>
              <w:spacing w:line="240" w:lineRule="exact"/>
              <w:rPr>
                <w:rFonts w:ascii="楷体_GB2312" w:eastAsia="楷体_GB2312"/>
                <w:b/>
                <w:szCs w:val="21"/>
              </w:rPr>
            </w:pPr>
          </w:p>
          <w:p w14:paraId="5C566FE1" w14:textId="77777777" w:rsidR="00A93AA2" w:rsidRDefault="00A93AA2" w:rsidP="001A4E59">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Cs w:val="21"/>
              </w:rPr>
              <w:t>采取顾客满意度调查方式了解顾客感受。</w:t>
            </w:r>
          </w:p>
          <w:p w14:paraId="7B0EED91" w14:textId="77777777" w:rsidR="00A93AA2" w:rsidRDefault="00A93AA2" w:rsidP="001A4E59">
            <w:pPr>
              <w:spacing w:line="240" w:lineRule="exact"/>
              <w:rPr>
                <w:rFonts w:ascii="楷体_GB2312" w:eastAsia="楷体_GB2312"/>
                <w:b/>
                <w:szCs w:val="21"/>
              </w:rPr>
            </w:pPr>
          </w:p>
          <w:p w14:paraId="06BCC3EC" w14:textId="77777777" w:rsidR="00A93AA2" w:rsidRDefault="00A93AA2" w:rsidP="001A4E59">
            <w:pPr>
              <w:spacing w:line="240" w:lineRule="exact"/>
              <w:rPr>
                <w:rFonts w:ascii="楷体_GB2312"/>
                <w:b/>
                <w:color w:val="000000" w:themeColor="text1"/>
                <w:sz w:val="20"/>
                <w:szCs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Cs w:val="21"/>
              </w:rPr>
              <w:t>对会议通知和规定等登记处理。</w:t>
            </w:r>
          </w:p>
          <w:p w14:paraId="12B4EC1C" w14:textId="77777777" w:rsidR="00A93AA2" w:rsidRDefault="00A93AA2" w:rsidP="001A4E59">
            <w:pPr>
              <w:spacing w:line="240" w:lineRule="exact"/>
              <w:rPr>
                <w:rFonts w:ascii="楷体_GB2312" w:eastAsia="楷体_GB2312"/>
                <w:b/>
                <w:szCs w:val="21"/>
              </w:rPr>
            </w:pPr>
          </w:p>
          <w:p w14:paraId="41D2AA90" w14:textId="77777777" w:rsidR="00A93AA2" w:rsidRDefault="00A93AA2" w:rsidP="001A4E59">
            <w:pPr>
              <w:spacing w:line="240" w:lineRule="exact"/>
              <w:rPr>
                <w:rFonts w:ascii="楷体_GB2312" w:eastAsia="楷体_GB2312"/>
                <w:b/>
                <w:szCs w:val="21"/>
              </w:rPr>
            </w:pPr>
          </w:p>
          <w:p w14:paraId="49E63F96" w14:textId="77777777" w:rsidR="00A93AA2" w:rsidRDefault="00A93AA2" w:rsidP="001A4E59">
            <w:pPr>
              <w:spacing w:line="240" w:lineRule="exact"/>
              <w:rPr>
                <w:rFonts w:ascii="宋体" w:hAnsi="宋体" w:cs="宋体"/>
                <w:color w:val="000000"/>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Cs w:val="21"/>
              </w:rPr>
              <w:t>主要通过网络、交流及公开信、合同等方式进行，并达成一致性意见实施有效控制。</w:t>
            </w:r>
          </w:p>
          <w:p w14:paraId="21223F33" w14:textId="77777777" w:rsidR="00A93AA2" w:rsidRDefault="00A93AA2" w:rsidP="001A4E59">
            <w:pPr>
              <w:spacing w:line="240" w:lineRule="exact"/>
              <w:rPr>
                <w:rFonts w:ascii="楷体_GB2312" w:eastAsia="楷体_GB2312"/>
                <w:b/>
                <w:szCs w:val="21"/>
              </w:rPr>
            </w:pPr>
          </w:p>
          <w:p w14:paraId="39DF5BF9" w14:textId="77777777" w:rsidR="00A93AA2" w:rsidRDefault="00A93AA2" w:rsidP="001A4E59">
            <w:pPr>
              <w:spacing w:line="240" w:lineRule="exact"/>
              <w:rPr>
                <w:rFonts w:ascii="宋体" w:hAnsi="宋体" w:cs="宋体"/>
                <w:color w:val="000000"/>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与安全健康管理有关的法律法规，包括《劳动合同法》、《工伤保险条例》、《职业病防治法》等关于员工权益、保险等内容。</w:t>
            </w:r>
          </w:p>
          <w:p w14:paraId="48D82E22" w14:textId="77777777" w:rsidR="00A93AA2" w:rsidRDefault="00A93AA2" w:rsidP="001A4E59">
            <w:pPr>
              <w:spacing w:line="240" w:lineRule="exact"/>
              <w:rPr>
                <w:rFonts w:ascii="楷体_GB2312" w:eastAsia="楷体_GB2312"/>
                <w:b/>
                <w:szCs w:val="21"/>
              </w:rPr>
            </w:pPr>
          </w:p>
          <w:p w14:paraId="286E9D8D" w14:textId="77777777" w:rsidR="00A93AA2" w:rsidRDefault="00A93AA2" w:rsidP="001A4E59">
            <w:pPr>
              <w:spacing w:line="240" w:lineRule="exact"/>
              <w:rPr>
                <w:rFonts w:ascii="楷体_GB2312" w:eastAsia="楷体_GB2312"/>
                <w:b/>
                <w:szCs w:val="21"/>
              </w:rPr>
            </w:pPr>
          </w:p>
          <w:p w14:paraId="369F03D6" w14:textId="77777777" w:rsidR="00A93AA2" w:rsidRDefault="00A93AA2" w:rsidP="001A4E59">
            <w:pPr>
              <w:spacing w:line="240" w:lineRule="exact"/>
              <w:rPr>
                <w:rFonts w:ascii="宋体" w:hAnsi="宋体"/>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按公司要求执行。</w:t>
            </w:r>
          </w:p>
        </w:tc>
      </w:tr>
      <w:tr w:rsidR="00A93AA2" w14:paraId="1FB92D59" w14:textId="77777777" w:rsidTr="001A4E59">
        <w:trPr>
          <w:cantSplit/>
          <w:trHeight w:val="1830"/>
          <w:jc w:val="center"/>
        </w:trPr>
        <w:tc>
          <w:tcPr>
            <w:tcW w:w="720" w:type="dxa"/>
            <w:vMerge/>
            <w:vAlign w:val="center"/>
          </w:tcPr>
          <w:p w14:paraId="2BCB4FC4" w14:textId="77777777" w:rsidR="00A93AA2" w:rsidRDefault="00A93AA2" w:rsidP="001A4E59">
            <w:pPr>
              <w:spacing w:line="240" w:lineRule="exact"/>
              <w:jc w:val="center"/>
              <w:rPr>
                <w:b/>
                <w:szCs w:val="21"/>
              </w:rPr>
            </w:pPr>
          </w:p>
        </w:tc>
        <w:tc>
          <w:tcPr>
            <w:tcW w:w="9198" w:type="dxa"/>
          </w:tcPr>
          <w:p w14:paraId="31BFDF4E" w14:textId="77777777" w:rsidR="00A93AA2" w:rsidRDefault="00A93AA2" w:rsidP="001A4E5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14:paraId="28E689A8" w14:textId="77777777" w:rsidR="00A93AA2" w:rsidRDefault="00A93AA2" w:rsidP="001A4E5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2F3BAF19" w14:textId="77777777" w:rsidR="00A93AA2" w:rsidRDefault="00A93AA2" w:rsidP="001A4E59">
            <w:pPr>
              <w:spacing w:line="240" w:lineRule="exact"/>
              <w:ind w:firstLineChars="100" w:firstLine="210"/>
              <w:rPr>
                <w:rFonts w:ascii="宋体" w:hAnsi="宋体"/>
                <w:b/>
                <w:szCs w:val="21"/>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特殊过程为服务过程</w:t>
            </w:r>
          </w:p>
        </w:tc>
      </w:tr>
      <w:tr w:rsidR="00A93AA2" w14:paraId="5E09E5B6" w14:textId="77777777" w:rsidTr="001A4E59">
        <w:trPr>
          <w:cantSplit/>
          <w:trHeight w:val="1820"/>
          <w:jc w:val="center"/>
        </w:trPr>
        <w:tc>
          <w:tcPr>
            <w:tcW w:w="720" w:type="dxa"/>
            <w:vMerge/>
            <w:vAlign w:val="center"/>
          </w:tcPr>
          <w:p w14:paraId="1E0D6BF4" w14:textId="77777777" w:rsidR="00A93AA2" w:rsidRDefault="00A93AA2" w:rsidP="001A4E59">
            <w:pPr>
              <w:spacing w:line="240" w:lineRule="exact"/>
              <w:jc w:val="center"/>
              <w:rPr>
                <w:b/>
                <w:szCs w:val="21"/>
              </w:rPr>
            </w:pPr>
          </w:p>
        </w:tc>
        <w:tc>
          <w:tcPr>
            <w:tcW w:w="9198" w:type="dxa"/>
          </w:tcPr>
          <w:p w14:paraId="03F32119" w14:textId="77777777" w:rsidR="00A93AA2" w:rsidRDefault="00A93AA2" w:rsidP="001A4E5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21496B10" w14:textId="77777777" w:rsidR="00A93AA2" w:rsidRDefault="00A93AA2" w:rsidP="001A4E59">
            <w:pPr>
              <w:spacing w:line="240" w:lineRule="exact"/>
              <w:ind w:firstLineChars="100" w:firstLine="210"/>
              <w:rPr>
                <w:rFonts w:ascii="宋体" w:hAnsi="宋体" w:cs="宋体"/>
                <w:color w:val="000000"/>
                <w:szCs w:val="21"/>
              </w:rPr>
            </w:pPr>
            <w:r>
              <w:rPr>
                <w:rFonts w:ascii="宋体" w:hAnsi="宋体" w:cs="宋体" w:hint="eastAsia"/>
                <w:color w:val="000000"/>
                <w:szCs w:val="21"/>
              </w:rPr>
              <w:t>制定并实施了服务质量评价规定，规定了公司各管理层次和品质管理部门在各阶段对服务质量实施检查与验收的管理要求。内容基本具备全面性、系统性及可操作性。质量检查与验收交付客户时予以实现，范围包括：过程、最终产品。以此保证持续向顾客稳定提供稳定合格的服务。</w:t>
            </w:r>
          </w:p>
          <w:p w14:paraId="189D1A62" w14:textId="77777777" w:rsidR="00A93AA2" w:rsidRDefault="00A93AA2" w:rsidP="001A4E59">
            <w:pPr>
              <w:spacing w:line="240" w:lineRule="exact"/>
              <w:rPr>
                <w:rFonts w:ascii="宋体" w:hAnsi="宋体"/>
                <w:b/>
                <w:szCs w:val="21"/>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A93AA2" w14:paraId="553CAD7E" w14:textId="77777777" w:rsidTr="001A4E59">
        <w:trPr>
          <w:cantSplit/>
          <w:trHeight w:val="1170"/>
          <w:jc w:val="center"/>
        </w:trPr>
        <w:tc>
          <w:tcPr>
            <w:tcW w:w="720" w:type="dxa"/>
            <w:vMerge/>
            <w:vAlign w:val="center"/>
          </w:tcPr>
          <w:p w14:paraId="3CBE553A" w14:textId="77777777" w:rsidR="00A93AA2" w:rsidRDefault="00A93AA2" w:rsidP="001A4E59">
            <w:pPr>
              <w:spacing w:line="240" w:lineRule="exact"/>
              <w:jc w:val="center"/>
              <w:rPr>
                <w:b/>
                <w:szCs w:val="21"/>
              </w:rPr>
            </w:pPr>
          </w:p>
        </w:tc>
        <w:tc>
          <w:tcPr>
            <w:tcW w:w="9198" w:type="dxa"/>
          </w:tcPr>
          <w:p w14:paraId="6CD8714D" w14:textId="77777777" w:rsidR="00A93AA2" w:rsidRDefault="00A93AA2" w:rsidP="001A4E5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467F9201" w14:textId="77777777" w:rsidR="00A93AA2" w:rsidRDefault="00A93AA2" w:rsidP="001A4E59">
            <w:pPr>
              <w:spacing w:line="300" w:lineRule="exact"/>
              <w:ind w:firstLineChars="98" w:firstLine="197"/>
              <w:rPr>
                <w:b/>
                <w:color w:val="000000" w:themeColor="text1"/>
                <w:sz w:val="20"/>
                <w:szCs w:val="20"/>
              </w:rPr>
            </w:pPr>
            <w:r>
              <w:rPr>
                <w:rFonts w:hint="eastAsia"/>
                <w:b/>
                <w:color w:val="000000" w:themeColor="text1"/>
                <w:sz w:val="20"/>
                <w:szCs w:val="20"/>
              </w:rPr>
              <w:t>无</w:t>
            </w:r>
          </w:p>
          <w:p w14:paraId="27111418" w14:textId="77777777" w:rsidR="00A93AA2" w:rsidRDefault="00A93AA2" w:rsidP="001A4E59">
            <w:pPr>
              <w:spacing w:line="300" w:lineRule="exact"/>
              <w:jc w:val="left"/>
              <w:rPr>
                <w:rFonts w:ascii="宋体" w:hAnsi="宋体"/>
                <w:b/>
                <w:szCs w:val="21"/>
              </w:rPr>
            </w:pPr>
            <w:r>
              <w:rPr>
                <w:rFonts w:hint="eastAsia"/>
                <w:b/>
                <w:color w:val="000000" w:themeColor="text1"/>
                <w:sz w:val="20"/>
                <w:szCs w:val="20"/>
              </w:rPr>
              <w:t>（附相关证据）：</w:t>
            </w:r>
          </w:p>
        </w:tc>
      </w:tr>
      <w:tr w:rsidR="00A93AA2" w14:paraId="03B316E0" w14:textId="77777777" w:rsidTr="001A4E59">
        <w:trPr>
          <w:cantSplit/>
          <w:trHeight w:val="1630"/>
          <w:jc w:val="center"/>
        </w:trPr>
        <w:tc>
          <w:tcPr>
            <w:tcW w:w="720" w:type="dxa"/>
            <w:vMerge/>
            <w:vAlign w:val="center"/>
          </w:tcPr>
          <w:p w14:paraId="13D88D46" w14:textId="77777777" w:rsidR="00A93AA2" w:rsidRDefault="00A93AA2" w:rsidP="001A4E59">
            <w:pPr>
              <w:spacing w:line="240" w:lineRule="exact"/>
              <w:jc w:val="center"/>
              <w:rPr>
                <w:b/>
                <w:szCs w:val="21"/>
              </w:rPr>
            </w:pPr>
          </w:p>
        </w:tc>
        <w:tc>
          <w:tcPr>
            <w:tcW w:w="9198" w:type="dxa"/>
          </w:tcPr>
          <w:p w14:paraId="75B06961" w14:textId="77777777" w:rsidR="00A93AA2" w:rsidRDefault="00A93AA2" w:rsidP="001A4E59">
            <w:pPr>
              <w:spacing w:line="240" w:lineRule="exact"/>
              <w:rPr>
                <w:rFonts w:ascii="宋体" w:hAnsi="宋体"/>
                <w:b/>
                <w:szCs w:val="21"/>
              </w:rPr>
            </w:pPr>
            <w:r>
              <w:rPr>
                <w:rFonts w:ascii="宋体" w:hAnsi="宋体"/>
                <w:b/>
                <w:szCs w:val="21"/>
              </w:rPr>
              <w:t xml:space="preserve">6. </w:t>
            </w:r>
            <w:r>
              <w:rPr>
                <w:rFonts w:ascii="宋体" w:hAnsi="宋体" w:hint="eastAsia"/>
                <w:b/>
                <w:szCs w:val="21"/>
              </w:rPr>
              <w:t>不合格品</w:t>
            </w:r>
            <w:r>
              <w:rPr>
                <w:rFonts w:ascii="宋体" w:hAnsi="宋体"/>
                <w:b/>
                <w:szCs w:val="21"/>
              </w:rPr>
              <w:t>/</w:t>
            </w:r>
            <w:r>
              <w:rPr>
                <w:rFonts w:ascii="宋体" w:hAnsi="宋体" w:hint="eastAsia"/>
                <w:b/>
                <w:szCs w:val="21"/>
              </w:rPr>
              <w:t>项的识别、控制</w:t>
            </w:r>
            <w:r>
              <w:rPr>
                <w:rFonts w:ascii="宋体" w:hAnsi="宋体"/>
                <w:b/>
                <w:szCs w:val="21"/>
              </w:rPr>
              <w:t>;</w:t>
            </w:r>
          </w:p>
          <w:p w14:paraId="0BC79BDD" w14:textId="77777777" w:rsidR="00A93AA2" w:rsidRDefault="00A93AA2" w:rsidP="001A4E59">
            <w:pPr>
              <w:spacing w:line="240" w:lineRule="exact"/>
              <w:ind w:firstLineChars="100" w:firstLine="210"/>
              <w:rPr>
                <w:rFonts w:ascii="宋体" w:hAnsi="宋体"/>
                <w:b/>
                <w:szCs w:val="21"/>
              </w:rPr>
            </w:pPr>
            <w:r>
              <w:rPr>
                <w:rFonts w:ascii="宋体" w:hAnsi="宋体" w:cs="宋体" w:hint="eastAsia"/>
                <w:color w:val="000000"/>
                <w:szCs w:val="21"/>
              </w:rPr>
              <w:t>现场审核时未发现在审核覆盖的时期内发生过违规情况或严重的相关方投诉、赔偿等情况。公司通过客诉处理、满意</w:t>
            </w:r>
            <w:proofErr w:type="gramStart"/>
            <w:r>
              <w:rPr>
                <w:rFonts w:ascii="宋体" w:hAnsi="宋体" w:cs="宋体" w:hint="eastAsia"/>
                <w:color w:val="000000"/>
                <w:szCs w:val="21"/>
              </w:rPr>
              <w:t>度分析</w:t>
            </w:r>
            <w:proofErr w:type="gramEnd"/>
            <w:r>
              <w:rPr>
                <w:rFonts w:ascii="宋体" w:hAnsi="宋体" w:cs="宋体" w:hint="eastAsia"/>
                <w:color w:val="000000"/>
                <w:szCs w:val="21"/>
              </w:rPr>
              <w:t>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A93AA2" w14:paraId="490FFDE2" w14:textId="77777777" w:rsidTr="001A4E59">
        <w:trPr>
          <w:cantSplit/>
          <w:trHeight w:val="1550"/>
          <w:jc w:val="center"/>
        </w:trPr>
        <w:tc>
          <w:tcPr>
            <w:tcW w:w="720" w:type="dxa"/>
            <w:vMerge/>
            <w:vAlign w:val="center"/>
          </w:tcPr>
          <w:p w14:paraId="08813B96" w14:textId="77777777" w:rsidR="00A93AA2" w:rsidRDefault="00A93AA2" w:rsidP="001A4E59">
            <w:pPr>
              <w:spacing w:line="240" w:lineRule="exact"/>
              <w:jc w:val="center"/>
              <w:rPr>
                <w:b/>
                <w:szCs w:val="21"/>
              </w:rPr>
            </w:pPr>
          </w:p>
        </w:tc>
        <w:tc>
          <w:tcPr>
            <w:tcW w:w="9198" w:type="dxa"/>
          </w:tcPr>
          <w:p w14:paraId="60D7A369" w14:textId="77777777" w:rsidR="00A93AA2" w:rsidRDefault="00A93AA2" w:rsidP="001A4E59">
            <w:pPr>
              <w:spacing w:line="240" w:lineRule="exact"/>
              <w:rPr>
                <w:rFonts w:ascii="宋体" w:hAnsi="宋体"/>
                <w:b/>
                <w:szCs w:val="21"/>
              </w:rPr>
            </w:pPr>
            <w:r>
              <w:rPr>
                <w:rFonts w:ascii="宋体" w:hAnsi="宋体"/>
                <w:b/>
                <w:szCs w:val="21"/>
              </w:rPr>
              <w:t>7. EMS</w:t>
            </w:r>
            <w:r>
              <w:rPr>
                <w:rFonts w:ascii="宋体" w:hAnsi="宋体" w:hint="eastAsia"/>
                <w:b/>
                <w:szCs w:val="21"/>
              </w:rPr>
              <w:t>组织对重要环境因素实施控制的结果</w:t>
            </w:r>
          </w:p>
          <w:p w14:paraId="4BA4DCA5" w14:textId="77777777" w:rsidR="00A93AA2" w:rsidRDefault="00A93AA2" w:rsidP="001A4E59">
            <w:pPr>
              <w:spacing w:line="240" w:lineRule="exact"/>
              <w:rPr>
                <w:rFonts w:ascii="宋体" w:hAnsi="宋体"/>
                <w:b/>
                <w:szCs w:val="21"/>
              </w:rPr>
            </w:pPr>
            <w:r>
              <w:rPr>
                <w:rFonts w:ascii="宋体" w:hAnsi="宋体" w:hint="eastAsia"/>
                <w:b/>
                <w:szCs w:val="21"/>
              </w:rPr>
              <w:t>（</w:t>
            </w:r>
            <w:r>
              <w:rPr>
                <w:rFonts w:ascii="宋体" w:hAnsi="宋体"/>
                <w:b/>
                <w:szCs w:val="21"/>
              </w:rPr>
              <w:t>EMS</w:t>
            </w:r>
            <w:r>
              <w:rPr>
                <w:rFonts w:ascii="宋体" w:hAnsi="宋体" w:hint="eastAsia"/>
                <w:b/>
                <w:szCs w:val="21"/>
              </w:rPr>
              <w:t>对重要环境因素控制，重大环境因素对周边环境产生的影响及控制</w:t>
            </w:r>
            <w:r>
              <w:rPr>
                <w:rFonts w:ascii="宋体" w:hAnsi="宋体"/>
                <w:b/>
                <w:szCs w:val="21"/>
              </w:rPr>
              <w:t>;</w:t>
            </w:r>
            <w:r>
              <w:rPr>
                <w:rFonts w:ascii="宋体" w:hAnsi="宋体" w:hint="eastAsia"/>
                <w:b/>
                <w:szCs w:val="21"/>
              </w:rPr>
              <w:t>对相关方施加影响）</w:t>
            </w:r>
          </w:p>
          <w:p w14:paraId="0EB17631" w14:textId="77777777" w:rsidR="00A93AA2" w:rsidRDefault="00A93AA2" w:rsidP="001A4E59">
            <w:pPr>
              <w:spacing w:line="240" w:lineRule="exact"/>
              <w:ind w:firstLineChars="200" w:firstLine="420"/>
              <w:rPr>
                <w:rFonts w:ascii="宋体" w:hAnsi="宋体"/>
                <w:b/>
                <w:szCs w:val="21"/>
              </w:rPr>
            </w:pPr>
            <w:r>
              <w:rPr>
                <w:rFonts w:asciiTheme="minorEastAsia" w:eastAsiaTheme="minorEastAsia" w:hAnsiTheme="minorEastAsia" w:hint="eastAsia"/>
                <w:bCs/>
                <w:iCs/>
                <w:szCs w:val="21"/>
              </w:rPr>
              <w:t>组织重要环境因素为潜在火灾、固废排放，需要应对的风险和机遇相关的过程为设备销售、垃圾分类收集、运输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A93AA2" w14:paraId="4054AD23" w14:textId="77777777" w:rsidTr="001A4E59">
        <w:trPr>
          <w:cantSplit/>
          <w:trHeight w:val="1450"/>
          <w:jc w:val="center"/>
        </w:trPr>
        <w:tc>
          <w:tcPr>
            <w:tcW w:w="720" w:type="dxa"/>
            <w:vMerge/>
            <w:vAlign w:val="center"/>
          </w:tcPr>
          <w:p w14:paraId="058B96E7" w14:textId="77777777" w:rsidR="00A93AA2" w:rsidRDefault="00A93AA2" w:rsidP="001A4E59">
            <w:pPr>
              <w:spacing w:line="240" w:lineRule="exact"/>
              <w:jc w:val="center"/>
              <w:rPr>
                <w:b/>
                <w:szCs w:val="21"/>
              </w:rPr>
            </w:pPr>
          </w:p>
        </w:tc>
        <w:tc>
          <w:tcPr>
            <w:tcW w:w="9198" w:type="dxa"/>
          </w:tcPr>
          <w:p w14:paraId="5728E08D" w14:textId="77777777" w:rsidR="00A93AA2" w:rsidRDefault="00A93AA2" w:rsidP="00A93AA2">
            <w:pPr>
              <w:numPr>
                <w:ilvl w:val="0"/>
                <w:numId w:val="5"/>
              </w:numPr>
              <w:spacing w:line="240" w:lineRule="exact"/>
              <w:rPr>
                <w:rFonts w:ascii="宋体" w:hAnsi="宋体"/>
                <w:b/>
                <w:szCs w:val="21"/>
              </w:rPr>
            </w:pPr>
            <w:r>
              <w:rPr>
                <w:rFonts w:ascii="宋体" w:hAnsi="宋体"/>
                <w:b/>
                <w:szCs w:val="21"/>
              </w:rPr>
              <w:t>OHSMS</w:t>
            </w:r>
            <w:r>
              <w:rPr>
                <w:rFonts w:ascii="宋体" w:hAnsi="宋体" w:hint="eastAsia"/>
                <w:b/>
                <w:szCs w:val="21"/>
              </w:rPr>
              <w:t>组织对不可接受风险实施控制的结果</w:t>
            </w:r>
          </w:p>
          <w:p w14:paraId="563B69BF" w14:textId="77777777" w:rsidR="00A93AA2" w:rsidRDefault="00A93AA2" w:rsidP="001A4E59">
            <w:pPr>
              <w:tabs>
                <w:tab w:val="left" w:pos="2552"/>
              </w:tabs>
              <w:spacing w:line="360" w:lineRule="exact"/>
              <w:ind w:firstLineChars="150" w:firstLine="315"/>
              <w:rPr>
                <w:rFonts w:ascii="宋体" w:hAnsi="宋体"/>
                <w:b/>
                <w:szCs w:val="21"/>
              </w:rPr>
            </w:pPr>
            <w:r>
              <w:rPr>
                <w:rFonts w:asciiTheme="minorEastAsia" w:eastAsiaTheme="minorEastAsia" w:hAnsiTheme="minorEastAsia" w:hint="eastAsia"/>
                <w:bCs/>
                <w:iCs/>
                <w:szCs w:val="21"/>
              </w:rPr>
              <w:t>组织建立了危险源识别、评价控制程序，识别评价了危险源、风险相关的过程，评价出了重要危险源（火灾、触电等）），与之相关的过程有合同评审、商品采购、销售过程。</w:t>
            </w:r>
          </w:p>
        </w:tc>
      </w:tr>
      <w:tr w:rsidR="00A93AA2" w14:paraId="2C5A3C7B" w14:textId="77777777" w:rsidTr="001A4E59">
        <w:trPr>
          <w:cantSplit/>
          <w:trHeight w:val="843"/>
          <w:jc w:val="center"/>
        </w:trPr>
        <w:tc>
          <w:tcPr>
            <w:tcW w:w="720" w:type="dxa"/>
            <w:vMerge/>
            <w:vAlign w:val="center"/>
          </w:tcPr>
          <w:p w14:paraId="0B82EF03" w14:textId="77777777" w:rsidR="00A93AA2" w:rsidRDefault="00A93AA2" w:rsidP="001A4E59">
            <w:pPr>
              <w:spacing w:line="240" w:lineRule="exact"/>
              <w:jc w:val="center"/>
              <w:rPr>
                <w:b/>
                <w:szCs w:val="21"/>
              </w:rPr>
            </w:pPr>
          </w:p>
        </w:tc>
        <w:tc>
          <w:tcPr>
            <w:tcW w:w="9198" w:type="dxa"/>
          </w:tcPr>
          <w:p w14:paraId="3917EAA8" w14:textId="77777777" w:rsidR="00A93AA2" w:rsidRDefault="00A93AA2" w:rsidP="001A4E59">
            <w:pPr>
              <w:spacing w:line="240" w:lineRule="exact"/>
              <w:ind w:left="211" w:hangingChars="100" w:hanging="211"/>
              <w:rPr>
                <w:rFonts w:ascii="宋体" w:hAnsi="宋体"/>
                <w:b/>
                <w:szCs w:val="21"/>
              </w:rPr>
            </w:pPr>
            <w:r>
              <w:rPr>
                <w:rFonts w:ascii="宋体" w:hAnsi="宋体"/>
                <w:b/>
                <w:szCs w:val="21"/>
              </w:rPr>
              <w:t xml:space="preserve">9. </w:t>
            </w:r>
            <w:r>
              <w:rPr>
                <w:rFonts w:ascii="宋体" w:hAnsi="宋体" w:hint="eastAsia"/>
                <w:b/>
                <w:szCs w:val="21"/>
              </w:rPr>
              <w:t>应急准备与相应活动的演练及对预案可行性的评价</w:t>
            </w:r>
            <w:r>
              <w:rPr>
                <w:rFonts w:ascii="宋体" w:hAnsi="宋体"/>
                <w:b/>
                <w:szCs w:val="21"/>
              </w:rPr>
              <w:t>(</w:t>
            </w:r>
            <w:r>
              <w:rPr>
                <w:rFonts w:ascii="宋体" w:hAnsi="宋体" w:hint="eastAsia"/>
                <w:b/>
                <w:szCs w:val="21"/>
              </w:rPr>
              <w:t>当有规定时</w:t>
            </w:r>
            <w:r>
              <w:rPr>
                <w:rFonts w:ascii="宋体" w:hAnsi="宋体"/>
                <w:b/>
                <w:szCs w:val="21"/>
              </w:rPr>
              <w:t xml:space="preserve">) </w:t>
            </w:r>
          </w:p>
          <w:p w14:paraId="6591FB15" w14:textId="77777777" w:rsidR="00A93AA2" w:rsidRDefault="00A93AA2" w:rsidP="001A4E59">
            <w:pPr>
              <w:spacing w:line="240" w:lineRule="exact"/>
              <w:rPr>
                <w:rFonts w:ascii="宋体" w:hAnsi="宋体"/>
                <w:b/>
                <w:szCs w:val="21"/>
              </w:rPr>
            </w:pPr>
            <w:r>
              <w:rPr>
                <w:rFonts w:asciiTheme="minorEastAsia" w:eastAsiaTheme="minorEastAsia" w:hAnsiTheme="minorEastAsia" w:hint="eastAsia"/>
                <w:bCs/>
                <w:iCs/>
                <w:szCs w:val="21"/>
              </w:rPr>
              <w:t>组织识别了紧急情况，应急准备和响应为潜在火灾，识别合理、有效。应急物资配备有灭火器和消防栓，编制有应急预案，并组织了演练，并对应急预案进行了评价。</w:t>
            </w:r>
          </w:p>
        </w:tc>
      </w:tr>
      <w:tr w:rsidR="00A93AA2" w14:paraId="4123D8AB" w14:textId="77777777" w:rsidTr="001A4E59">
        <w:trPr>
          <w:cantSplit/>
          <w:trHeight w:val="961"/>
          <w:jc w:val="center"/>
        </w:trPr>
        <w:tc>
          <w:tcPr>
            <w:tcW w:w="720" w:type="dxa"/>
            <w:vMerge/>
            <w:vAlign w:val="center"/>
          </w:tcPr>
          <w:p w14:paraId="1CCF0B16" w14:textId="77777777" w:rsidR="00A93AA2" w:rsidRDefault="00A93AA2" w:rsidP="001A4E59">
            <w:pPr>
              <w:spacing w:line="240" w:lineRule="exact"/>
              <w:jc w:val="center"/>
              <w:rPr>
                <w:b/>
                <w:szCs w:val="21"/>
              </w:rPr>
            </w:pPr>
          </w:p>
        </w:tc>
        <w:tc>
          <w:tcPr>
            <w:tcW w:w="9198" w:type="dxa"/>
          </w:tcPr>
          <w:p w14:paraId="4DE8FAA5" w14:textId="77777777" w:rsidR="00A93AA2" w:rsidRPr="001A4E59" w:rsidRDefault="00A93AA2" w:rsidP="001A4E59">
            <w:pPr>
              <w:spacing w:line="240" w:lineRule="exact"/>
              <w:rPr>
                <w:rFonts w:ascii="宋体" w:hAnsi="宋体"/>
                <w:b/>
                <w:szCs w:val="21"/>
              </w:rPr>
            </w:pPr>
            <w:r w:rsidRPr="001A4E59">
              <w:rPr>
                <w:rFonts w:ascii="宋体" w:hAnsi="宋体"/>
                <w:b/>
                <w:szCs w:val="21"/>
              </w:rPr>
              <w:t xml:space="preserve">10. </w:t>
            </w:r>
            <w:r w:rsidRPr="001A4E59">
              <w:rPr>
                <w:rFonts w:ascii="宋体" w:hAnsi="宋体" w:hint="eastAsia"/>
                <w:b/>
                <w:szCs w:val="21"/>
              </w:rPr>
              <w:t>对特种设备的维护，检定</w:t>
            </w:r>
            <w:r w:rsidRPr="001A4E59">
              <w:rPr>
                <w:rFonts w:ascii="宋体" w:hAnsi="宋体"/>
                <w:b/>
                <w:szCs w:val="21"/>
              </w:rPr>
              <w:t>;</w:t>
            </w:r>
            <w:r w:rsidRPr="001A4E59">
              <w:rPr>
                <w:rFonts w:ascii="宋体" w:hAnsi="宋体" w:hint="eastAsia"/>
                <w:b/>
                <w:szCs w:val="21"/>
              </w:rPr>
              <w:t>（</w:t>
            </w:r>
            <w:r w:rsidRPr="001A4E59">
              <w:rPr>
                <w:rFonts w:ascii="宋体" w:hAnsi="宋体"/>
                <w:b/>
                <w:szCs w:val="21"/>
              </w:rPr>
              <w:t>适用时</w:t>
            </w:r>
            <w:r w:rsidRPr="001A4E59">
              <w:rPr>
                <w:rFonts w:ascii="宋体" w:hAnsi="宋体" w:hint="eastAsia"/>
                <w:b/>
                <w:szCs w:val="21"/>
              </w:rPr>
              <w:t>）</w:t>
            </w:r>
          </w:p>
          <w:p w14:paraId="7DE479DC" w14:textId="77777777" w:rsidR="00A93AA2" w:rsidRPr="001A4E59" w:rsidRDefault="00A93AA2" w:rsidP="001A4E59">
            <w:pPr>
              <w:ind w:leftChars="100" w:left="210" w:firstLineChars="50" w:firstLine="105"/>
              <w:jc w:val="left"/>
              <w:rPr>
                <w:rFonts w:ascii="宋体" w:hAnsi="宋体"/>
                <w:b/>
                <w:szCs w:val="21"/>
              </w:rPr>
            </w:pPr>
            <w:r w:rsidRPr="001A4E59">
              <w:rPr>
                <w:rFonts w:ascii="宋体" w:hAnsi="宋体" w:hint="eastAsia"/>
                <w:b/>
                <w:szCs w:val="21"/>
              </w:rPr>
              <w:t>无</w:t>
            </w:r>
          </w:p>
        </w:tc>
      </w:tr>
      <w:tr w:rsidR="00A93AA2" w14:paraId="6C23BA91" w14:textId="77777777" w:rsidTr="001A4E59">
        <w:trPr>
          <w:cantSplit/>
          <w:trHeight w:val="914"/>
          <w:jc w:val="center"/>
        </w:trPr>
        <w:tc>
          <w:tcPr>
            <w:tcW w:w="720" w:type="dxa"/>
            <w:vMerge/>
            <w:vAlign w:val="center"/>
          </w:tcPr>
          <w:p w14:paraId="173BF9C1" w14:textId="77777777" w:rsidR="00A93AA2" w:rsidRDefault="00A93AA2" w:rsidP="001A4E59">
            <w:pPr>
              <w:spacing w:line="240" w:lineRule="exact"/>
              <w:jc w:val="center"/>
              <w:rPr>
                <w:b/>
                <w:szCs w:val="21"/>
              </w:rPr>
            </w:pPr>
          </w:p>
        </w:tc>
        <w:tc>
          <w:tcPr>
            <w:tcW w:w="9198" w:type="dxa"/>
          </w:tcPr>
          <w:p w14:paraId="72E92E96" w14:textId="77777777" w:rsidR="00A93AA2" w:rsidRPr="001A4E59" w:rsidRDefault="00A93AA2" w:rsidP="001A4E59">
            <w:pPr>
              <w:spacing w:line="240" w:lineRule="exact"/>
              <w:rPr>
                <w:rFonts w:ascii="宋体" w:hAnsi="宋体"/>
                <w:b/>
                <w:szCs w:val="21"/>
              </w:rPr>
            </w:pPr>
            <w:r w:rsidRPr="001A4E59">
              <w:rPr>
                <w:rFonts w:ascii="宋体" w:hAnsi="宋体"/>
                <w:b/>
                <w:szCs w:val="21"/>
              </w:rPr>
              <w:t>11 .</w:t>
            </w:r>
            <w:r w:rsidRPr="001A4E59">
              <w:rPr>
                <w:rFonts w:ascii="宋体" w:hAnsi="宋体" w:hint="eastAsia"/>
                <w:b/>
                <w:szCs w:val="21"/>
              </w:rPr>
              <w:t>对危险化学品销售、使用、储存、运输处置，规定的执行力度</w:t>
            </w:r>
            <w:r w:rsidRPr="001A4E59">
              <w:rPr>
                <w:rFonts w:ascii="宋体" w:hAnsi="宋体"/>
                <w:b/>
                <w:szCs w:val="21"/>
              </w:rPr>
              <w:t>(</w:t>
            </w:r>
            <w:r w:rsidRPr="001A4E59">
              <w:rPr>
                <w:rFonts w:ascii="宋体" w:hAnsi="宋体" w:hint="eastAsia"/>
                <w:b/>
                <w:szCs w:val="21"/>
              </w:rPr>
              <w:t>必要时</w:t>
            </w:r>
            <w:r w:rsidRPr="001A4E59">
              <w:rPr>
                <w:rFonts w:ascii="宋体" w:hAnsi="宋体"/>
                <w:b/>
                <w:szCs w:val="21"/>
              </w:rPr>
              <w:t>);</w:t>
            </w:r>
          </w:p>
          <w:p w14:paraId="76AD29A6" w14:textId="77777777" w:rsidR="00A93AA2" w:rsidRPr="001A4E59" w:rsidRDefault="00A93AA2" w:rsidP="001A4E59">
            <w:pPr>
              <w:spacing w:line="240" w:lineRule="exact"/>
              <w:rPr>
                <w:rFonts w:ascii="宋体" w:hAnsi="宋体"/>
                <w:b/>
                <w:szCs w:val="21"/>
              </w:rPr>
            </w:pPr>
            <w:r w:rsidRPr="001A4E59">
              <w:rPr>
                <w:rFonts w:ascii="宋体" w:hAnsi="宋体" w:hint="eastAsia"/>
                <w:b/>
                <w:szCs w:val="21"/>
              </w:rPr>
              <w:t xml:space="preserve">   无</w:t>
            </w:r>
          </w:p>
        </w:tc>
      </w:tr>
      <w:tr w:rsidR="00A93AA2" w14:paraId="1917C20E" w14:textId="77777777" w:rsidTr="001A4E59">
        <w:trPr>
          <w:cantSplit/>
          <w:trHeight w:val="1526"/>
          <w:jc w:val="center"/>
        </w:trPr>
        <w:tc>
          <w:tcPr>
            <w:tcW w:w="720" w:type="dxa"/>
            <w:vMerge w:val="restart"/>
            <w:textDirection w:val="tbRlV"/>
            <w:vAlign w:val="center"/>
          </w:tcPr>
          <w:p w14:paraId="31B930DB" w14:textId="77777777" w:rsidR="00A93AA2" w:rsidRDefault="00A93AA2" w:rsidP="001A4E59">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14:paraId="289415DB" w14:textId="77777777" w:rsidR="00A93AA2" w:rsidRDefault="00A93AA2" w:rsidP="001A4E59">
            <w:pPr>
              <w:spacing w:line="240" w:lineRule="exact"/>
              <w:ind w:left="105" w:hangingChars="50" w:hanging="105"/>
              <w:rPr>
                <w:rFonts w:ascii="宋体" w:hAnsi="宋体"/>
                <w:b/>
                <w:szCs w:val="21"/>
              </w:rPr>
            </w:pPr>
            <w:r>
              <w:rPr>
                <w:rFonts w:ascii="宋体" w:hAnsi="宋体"/>
                <w:b/>
                <w:szCs w:val="21"/>
              </w:rPr>
              <w:t>1. .</w:t>
            </w:r>
            <w:r>
              <w:rPr>
                <w:rFonts w:ascii="宋体" w:hAnsi="宋体" w:hint="eastAsia"/>
                <w:b/>
                <w:szCs w:val="21"/>
              </w:rPr>
              <w:t>对质量</w:t>
            </w:r>
            <w:r>
              <w:rPr>
                <w:rFonts w:ascii="宋体" w:hAnsi="宋体"/>
                <w:b/>
                <w:szCs w:val="21"/>
              </w:rPr>
              <w:t>/</w:t>
            </w:r>
            <w:r>
              <w:rPr>
                <w:rFonts w:ascii="宋体" w:hAnsi="宋体" w:hint="eastAsia"/>
                <w:b/>
                <w:szCs w:val="21"/>
              </w:rPr>
              <w:t>环境</w:t>
            </w:r>
            <w:r>
              <w:rPr>
                <w:rFonts w:ascii="宋体" w:hAnsi="宋体"/>
                <w:b/>
                <w:szCs w:val="21"/>
              </w:rPr>
              <w:t>/</w:t>
            </w:r>
            <w:r>
              <w:rPr>
                <w:rFonts w:ascii="宋体" w:hAnsi="宋体" w:hint="eastAsia"/>
                <w:b/>
                <w:szCs w:val="21"/>
              </w:rPr>
              <w:t>职业健康安全目标指标进行定期监测</w:t>
            </w:r>
            <w:r>
              <w:rPr>
                <w:rFonts w:ascii="宋体" w:hAnsi="宋体"/>
                <w:b/>
                <w:szCs w:val="21"/>
              </w:rPr>
              <w:t>/</w:t>
            </w:r>
            <w:r>
              <w:rPr>
                <w:rFonts w:ascii="宋体" w:hAnsi="宋体" w:hint="eastAsia"/>
                <w:b/>
                <w:szCs w:val="21"/>
              </w:rPr>
              <w:t>检查情况</w:t>
            </w:r>
          </w:p>
          <w:p w14:paraId="5417334C" w14:textId="77777777" w:rsidR="00A93AA2" w:rsidRDefault="00A93AA2" w:rsidP="001A4E59">
            <w:pPr>
              <w:spacing w:line="240" w:lineRule="exact"/>
              <w:ind w:firstLineChars="150" w:firstLine="315"/>
              <w:rPr>
                <w:rFonts w:ascii="宋体" w:hAnsi="宋体"/>
                <w:b/>
                <w:szCs w:val="21"/>
              </w:rPr>
            </w:pPr>
            <w:r>
              <w:rPr>
                <w:rFonts w:ascii="宋体" w:hAnsi="宋体" w:cs="宋体" w:hint="eastAsia"/>
                <w:color w:val="000000"/>
                <w:szCs w:val="21"/>
              </w:rPr>
              <w:t>公司制定、发布了总体目标并分解到相关职能部门和层次，规定了目标值、计算方法、责任部门、检查人、考核频次等</w:t>
            </w:r>
            <w:r>
              <w:rPr>
                <w:rFonts w:ascii="宋体" w:hAnsi="宋体" w:cs="宋体" w:hint="eastAsia"/>
                <w:szCs w:val="21"/>
              </w:rPr>
              <w:t>。同时，质量目标得到沟通和监视评价，通过数据的汇总统计、描述性统计等方法对目标进行了测量，总体已达到或超过了规定的目标值。通过2020年1月-2020年5月目标的测量，总体已达到或超过了规定的目标值。</w:t>
            </w:r>
          </w:p>
        </w:tc>
      </w:tr>
      <w:tr w:rsidR="00A93AA2" w14:paraId="688B09C6" w14:textId="77777777" w:rsidTr="001A4E59">
        <w:trPr>
          <w:cantSplit/>
          <w:trHeight w:val="983"/>
          <w:jc w:val="center"/>
        </w:trPr>
        <w:tc>
          <w:tcPr>
            <w:tcW w:w="720" w:type="dxa"/>
            <w:vMerge/>
            <w:textDirection w:val="tbRlV"/>
            <w:vAlign w:val="center"/>
          </w:tcPr>
          <w:p w14:paraId="3F7C4597" w14:textId="77777777" w:rsidR="00A93AA2" w:rsidRDefault="00A93AA2" w:rsidP="001A4E59">
            <w:pPr>
              <w:spacing w:line="240" w:lineRule="exact"/>
              <w:ind w:left="113" w:right="113"/>
              <w:jc w:val="center"/>
              <w:rPr>
                <w:b/>
                <w:szCs w:val="21"/>
              </w:rPr>
            </w:pPr>
          </w:p>
        </w:tc>
        <w:tc>
          <w:tcPr>
            <w:tcW w:w="9198" w:type="dxa"/>
          </w:tcPr>
          <w:p w14:paraId="1D8675AB" w14:textId="77777777" w:rsidR="00A93AA2" w:rsidRDefault="00A93AA2" w:rsidP="00A93AA2">
            <w:pPr>
              <w:numPr>
                <w:ilvl w:val="0"/>
                <w:numId w:val="6"/>
              </w:numPr>
              <w:spacing w:line="240" w:lineRule="exact"/>
              <w:ind w:left="105" w:hangingChars="50" w:hanging="105"/>
              <w:rPr>
                <w:rFonts w:ascii="宋体" w:hAnsi="宋体"/>
                <w:b/>
                <w:szCs w:val="21"/>
              </w:rPr>
            </w:pPr>
            <w:r>
              <w:rPr>
                <w:rFonts w:ascii="宋体" w:hAnsi="宋体" w:hint="eastAsia"/>
                <w:b/>
                <w:szCs w:val="21"/>
              </w:rPr>
              <w:t>顾客满意</w:t>
            </w:r>
          </w:p>
          <w:p w14:paraId="4A5CE35B" w14:textId="77777777" w:rsidR="00A93AA2" w:rsidRDefault="00A93AA2" w:rsidP="001A4E59">
            <w:pPr>
              <w:spacing w:line="240" w:lineRule="exact"/>
              <w:ind w:leftChars="-50" w:left="-105" w:firstLineChars="200" w:firstLine="420"/>
              <w:rPr>
                <w:rFonts w:ascii="宋体" w:hAnsi="宋体"/>
                <w:b/>
                <w:szCs w:val="21"/>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ascii="宋体" w:hAnsi="宋体" w:cs="宋体" w:hint="eastAsia"/>
                <w:szCs w:val="21"/>
              </w:rPr>
              <w:t>满意度调查按规定实施，2020年2月实施，满意度评价96分，总体实现了顾客满意度的质量目标要求。</w:t>
            </w:r>
          </w:p>
        </w:tc>
      </w:tr>
      <w:tr w:rsidR="00A93AA2" w14:paraId="711C9F37" w14:textId="77777777" w:rsidTr="001A4E59">
        <w:trPr>
          <w:cantSplit/>
          <w:trHeight w:val="1384"/>
          <w:jc w:val="center"/>
        </w:trPr>
        <w:tc>
          <w:tcPr>
            <w:tcW w:w="720" w:type="dxa"/>
            <w:vMerge/>
            <w:textDirection w:val="tbRlV"/>
            <w:vAlign w:val="center"/>
          </w:tcPr>
          <w:p w14:paraId="3902EA77" w14:textId="77777777" w:rsidR="00A93AA2" w:rsidRDefault="00A93AA2" w:rsidP="001A4E59">
            <w:pPr>
              <w:spacing w:line="240" w:lineRule="exact"/>
              <w:ind w:left="113" w:right="113"/>
              <w:jc w:val="center"/>
              <w:rPr>
                <w:b/>
                <w:szCs w:val="21"/>
              </w:rPr>
            </w:pPr>
          </w:p>
        </w:tc>
        <w:tc>
          <w:tcPr>
            <w:tcW w:w="9198" w:type="dxa"/>
          </w:tcPr>
          <w:p w14:paraId="3FE9A289" w14:textId="77777777" w:rsidR="00A93AA2" w:rsidRDefault="00A93AA2" w:rsidP="001A4E59">
            <w:pPr>
              <w:spacing w:line="240" w:lineRule="exact"/>
              <w:rPr>
                <w:rFonts w:ascii="宋体" w:hAnsi="宋体"/>
                <w:b/>
                <w:szCs w:val="21"/>
              </w:rPr>
            </w:pPr>
            <w:r>
              <w:rPr>
                <w:rFonts w:ascii="宋体" w:hAnsi="宋体"/>
                <w:b/>
                <w:szCs w:val="21"/>
              </w:rPr>
              <w:t xml:space="preserve">3. </w:t>
            </w:r>
            <w:r>
              <w:rPr>
                <w:rFonts w:ascii="宋体" w:hAnsi="宋体" w:hint="eastAsia"/>
                <w:b/>
                <w:szCs w:val="21"/>
              </w:rPr>
              <w:t>内审（包括内审策划审核方案中考虑拟审核的过程和区域的状况和重要性）</w:t>
            </w:r>
          </w:p>
          <w:p w14:paraId="010D2A4E" w14:textId="3E6E0D63" w:rsidR="00A93AA2" w:rsidRDefault="00A93AA2" w:rsidP="001A4E59">
            <w:pPr>
              <w:spacing w:line="400" w:lineRule="exact"/>
              <w:rPr>
                <w:rFonts w:ascii="宋体" w:hAnsi="宋体"/>
                <w:b/>
                <w:szCs w:val="21"/>
              </w:rPr>
            </w:pPr>
            <w:r>
              <w:rPr>
                <w:rFonts w:ascii="宋体" w:hAnsi="宋体" w:cs="宋体" w:hint="eastAsia"/>
                <w:szCs w:val="21"/>
              </w:rPr>
              <w:t>建立有《内部审核控制程序》，规定了内审频次一年一次，内审时间：</w:t>
            </w:r>
            <w:r>
              <w:rPr>
                <w:rFonts w:ascii="宋体" w:hAnsi="宋体" w:hint="eastAsia"/>
                <w:szCs w:val="21"/>
              </w:rPr>
              <w:t>2020年5月5日-6日</w:t>
            </w:r>
            <w:r>
              <w:rPr>
                <w:rFonts w:ascii="宋体" w:hAnsi="宋体" w:cs="宋体" w:hint="eastAsia"/>
                <w:szCs w:val="21"/>
              </w:rPr>
              <w:t>，拟定了审核实施表，明确了内审范围，内审人员经培训合格上岗，能力满足要求，未出现审核本部门情况，</w:t>
            </w:r>
            <w:proofErr w:type="gramStart"/>
            <w:r>
              <w:rPr>
                <w:rFonts w:ascii="宋体" w:hAnsi="宋体" w:cs="宋体" w:hint="eastAsia"/>
                <w:szCs w:val="21"/>
              </w:rPr>
              <w:t>内审不符合</w:t>
            </w:r>
            <w:proofErr w:type="gramEnd"/>
            <w:r>
              <w:rPr>
                <w:rFonts w:ascii="宋体" w:hAnsi="宋体" w:cs="宋体" w:hint="eastAsia"/>
                <w:szCs w:val="21"/>
              </w:rPr>
              <w:t>项1项，</w:t>
            </w:r>
            <w:r>
              <w:rPr>
                <w:rFonts w:ascii="宋体" w:hAnsi="宋体" w:hint="eastAsia"/>
                <w:szCs w:val="21"/>
              </w:rPr>
              <w:t>涉及经营部E/S8.2条款未能提供应急预案记录，</w:t>
            </w:r>
            <w:r>
              <w:rPr>
                <w:rFonts w:ascii="宋体" w:hAnsi="宋体" w:cs="宋体" w:hint="eastAsia"/>
                <w:szCs w:val="21"/>
              </w:rPr>
              <w:t>针对该不符合项，已及时采取纠正措施后，经内审员验证关闭。内审的有效性需要改善。</w:t>
            </w:r>
          </w:p>
        </w:tc>
      </w:tr>
      <w:tr w:rsidR="00A93AA2" w14:paraId="3082E813" w14:textId="77777777" w:rsidTr="001A4E59">
        <w:trPr>
          <w:cantSplit/>
          <w:trHeight w:val="1441"/>
          <w:jc w:val="center"/>
        </w:trPr>
        <w:tc>
          <w:tcPr>
            <w:tcW w:w="720" w:type="dxa"/>
            <w:vMerge/>
            <w:textDirection w:val="tbRlV"/>
            <w:vAlign w:val="center"/>
          </w:tcPr>
          <w:p w14:paraId="7214F99D" w14:textId="77777777" w:rsidR="00A93AA2" w:rsidRDefault="00A93AA2" w:rsidP="001A4E59">
            <w:pPr>
              <w:spacing w:line="240" w:lineRule="exact"/>
              <w:ind w:left="113" w:right="113"/>
              <w:jc w:val="center"/>
              <w:rPr>
                <w:b/>
                <w:szCs w:val="21"/>
              </w:rPr>
            </w:pPr>
          </w:p>
        </w:tc>
        <w:tc>
          <w:tcPr>
            <w:tcW w:w="9198" w:type="dxa"/>
          </w:tcPr>
          <w:p w14:paraId="29B8F259" w14:textId="77777777" w:rsidR="00A93AA2" w:rsidRDefault="00A93AA2" w:rsidP="001A4E59">
            <w:pPr>
              <w:spacing w:line="240" w:lineRule="exact"/>
              <w:rPr>
                <w:rFonts w:ascii="宋体" w:hAnsi="宋体"/>
                <w:b/>
                <w:szCs w:val="21"/>
              </w:rPr>
            </w:pPr>
            <w:r>
              <w:rPr>
                <w:rFonts w:ascii="宋体" w:hAnsi="宋体"/>
                <w:b/>
                <w:szCs w:val="21"/>
              </w:rPr>
              <w:t>4.</w:t>
            </w:r>
            <w:r>
              <w:rPr>
                <w:rFonts w:ascii="宋体" w:hAnsi="宋体" w:hint="eastAsia"/>
                <w:b/>
                <w:szCs w:val="21"/>
              </w:rPr>
              <w:t>管理评审（管理评审体系变更需求，纠正和预防措施、体系有效性等）</w:t>
            </w:r>
          </w:p>
          <w:p w14:paraId="373612FB" w14:textId="77777777" w:rsidR="00A93AA2" w:rsidRDefault="00A93AA2" w:rsidP="001A4E59">
            <w:pPr>
              <w:spacing w:line="240" w:lineRule="exact"/>
              <w:ind w:firstLineChars="100" w:firstLine="210"/>
              <w:rPr>
                <w:rFonts w:ascii="宋体" w:hAnsi="宋体"/>
                <w:b/>
                <w:szCs w:val="21"/>
              </w:rPr>
            </w:pPr>
            <w:r>
              <w:rPr>
                <w:rFonts w:ascii="宋体" w:hAnsi="宋体" w:cs="宋体" w:hint="eastAsia"/>
                <w:szCs w:val="21"/>
              </w:rPr>
              <w:t>管理评审频次为一年一次、本次管理评审于2020年5月21日由总经理主持完成、提供主要输入材料有各部门总结，输入信息基本充分和满足要求。</w:t>
            </w:r>
            <w:proofErr w:type="gramStart"/>
            <w:r>
              <w:rPr>
                <w:rFonts w:ascii="宋体" w:hAnsi="宋体" w:cs="宋体" w:hint="eastAsia"/>
                <w:szCs w:val="21"/>
              </w:rPr>
              <w:t>输出见</w:t>
            </w:r>
            <w:proofErr w:type="gramEnd"/>
            <w:r>
              <w:rPr>
                <w:rFonts w:ascii="宋体" w:hAnsi="宋体" w:cs="宋体" w:hint="eastAsia"/>
                <w:szCs w:val="21"/>
              </w:rPr>
              <w:t>“管理评审报告”, 做出了管理体系基本适宜、充分和有效的评审结论，对上次管理评审提出的改进措施验证有效实施。管理评审的输出不具体，需要改善。</w:t>
            </w:r>
          </w:p>
        </w:tc>
      </w:tr>
      <w:tr w:rsidR="00A93AA2" w14:paraId="053968BA" w14:textId="77777777" w:rsidTr="001A4E59">
        <w:trPr>
          <w:cantSplit/>
          <w:trHeight w:val="814"/>
          <w:jc w:val="center"/>
        </w:trPr>
        <w:tc>
          <w:tcPr>
            <w:tcW w:w="720" w:type="dxa"/>
            <w:vMerge/>
            <w:vAlign w:val="center"/>
          </w:tcPr>
          <w:p w14:paraId="290DDFEB" w14:textId="77777777" w:rsidR="00A93AA2" w:rsidRDefault="00A93AA2" w:rsidP="001A4E59">
            <w:pPr>
              <w:spacing w:line="240" w:lineRule="exact"/>
              <w:jc w:val="center"/>
              <w:rPr>
                <w:b/>
                <w:sz w:val="20"/>
              </w:rPr>
            </w:pPr>
          </w:p>
        </w:tc>
        <w:tc>
          <w:tcPr>
            <w:tcW w:w="9198" w:type="dxa"/>
          </w:tcPr>
          <w:p w14:paraId="14540AFF" w14:textId="77777777" w:rsidR="00A93AA2" w:rsidRDefault="00A93AA2" w:rsidP="001A4E59">
            <w:pPr>
              <w:spacing w:line="240" w:lineRule="exact"/>
              <w:rPr>
                <w:rFonts w:ascii="宋体" w:hAnsi="宋体"/>
                <w:b/>
                <w:szCs w:val="21"/>
              </w:rPr>
            </w:pPr>
            <w:r>
              <w:rPr>
                <w:rFonts w:ascii="宋体" w:hAnsi="宋体" w:hint="eastAsia"/>
                <w:b/>
                <w:szCs w:val="21"/>
              </w:rPr>
              <w:t>5.</w:t>
            </w:r>
            <w:r>
              <w:rPr>
                <w:rFonts w:ascii="宋体" w:hAnsi="宋体"/>
                <w:b/>
                <w:szCs w:val="21"/>
              </w:rPr>
              <w:t xml:space="preserve"> EMS</w:t>
            </w:r>
            <w:r>
              <w:rPr>
                <w:rFonts w:ascii="宋体" w:hAnsi="宋体" w:hint="eastAsia"/>
                <w:b/>
                <w:szCs w:val="21"/>
              </w:rPr>
              <w:t>是否按规定对主要污染物（污水、废气、噪声、废渣等）及排放实施了例行的监视或测量，结果是否满足相关要求？</w:t>
            </w:r>
          </w:p>
          <w:p w14:paraId="77369D31" w14:textId="77777777" w:rsidR="00A93AA2" w:rsidRDefault="00A93AA2" w:rsidP="001A4E59">
            <w:pPr>
              <w:spacing w:line="240" w:lineRule="exact"/>
              <w:rPr>
                <w:rFonts w:ascii="宋体" w:hAnsi="宋体"/>
                <w:b/>
                <w:szCs w:val="21"/>
              </w:rPr>
            </w:pPr>
            <w:r>
              <w:rPr>
                <w:rFonts w:ascii="宋体" w:hAnsi="宋体" w:hint="eastAsia"/>
                <w:b/>
                <w:szCs w:val="21"/>
              </w:rPr>
              <w:t xml:space="preserve">  不适应</w:t>
            </w:r>
          </w:p>
        </w:tc>
      </w:tr>
      <w:tr w:rsidR="00A93AA2" w14:paraId="64232EED" w14:textId="77777777" w:rsidTr="001A4E59">
        <w:trPr>
          <w:cantSplit/>
          <w:trHeight w:val="787"/>
          <w:jc w:val="center"/>
        </w:trPr>
        <w:tc>
          <w:tcPr>
            <w:tcW w:w="720" w:type="dxa"/>
            <w:vMerge/>
            <w:vAlign w:val="center"/>
          </w:tcPr>
          <w:p w14:paraId="067347DE" w14:textId="77777777" w:rsidR="00A93AA2" w:rsidRDefault="00A93AA2" w:rsidP="001A4E59">
            <w:pPr>
              <w:spacing w:line="240" w:lineRule="exact"/>
              <w:jc w:val="center"/>
              <w:rPr>
                <w:b/>
                <w:sz w:val="20"/>
              </w:rPr>
            </w:pPr>
          </w:p>
        </w:tc>
        <w:tc>
          <w:tcPr>
            <w:tcW w:w="9198" w:type="dxa"/>
          </w:tcPr>
          <w:p w14:paraId="0F98CE24" w14:textId="77777777" w:rsidR="00A93AA2" w:rsidRDefault="00A93AA2" w:rsidP="001A4E59">
            <w:pPr>
              <w:spacing w:line="240" w:lineRule="exact"/>
              <w:ind w:left="105" w:hangingChars="50" w:hanging="105"/>
              <w:rPr>
                <w:rFonts w:ascii="宋体" w:hAnsi="宋体"/>
                <w:b/>
                <w:szCs w:val="21"/>
              </w:rPr>
            </w:pPr>
            <w:r>
              <w:rPr>
                <w:rFonts w:ascii="宋体" w:hAnsi="宋体"/>
                <w:b/>
                <w:szCs w:val="21"/>
              </w:rPr>
              <w:t>6.  EMS</w:t>
            </w:r>
            <w:r>
              <w:rPr>
                <w:rFonts w:ascii="宋体" w:hAnsi="宋体" w:hint="eastAsia"/>
                <w:b/>
                <w:szCs w:val="21"/>
              </w:rPr>
              <w:t>国家</w:t>
            </w:r>
            <w:r>
              <w:rPr>
                <w:rFonts w:ascii="宋体" w:hAnsi="宋体"/>
                <w:b/>
                <w:szCs w:val="21"/>
              </w:rPr>
              <w:t>/</w:t>
            </w:r>
            <w:r>
              <w:rPr>
                <w:rFonts w:ascii="宋体" w:hAnsi="宋体" w:hint="eastAsia"/>
                <w:b/>
                <w:szCs w:val="21"/>
              </w:rPr>
              <w:t>地方环保部门监测结果、新改扩建项目符合环评报告、三同时验收报告要求情况及措施</w:t>
            </w:r>
            <w:r>
              <w:rPr>
                <w:rFonts w:ascii="宋体" w:hAnsi="宋体"/>
                <w:b/>
                <w:szCs w:val="21"/>
              </w:rPr>
              <w:t>(98</w:t>
            </w:r>
            <w:r>
              <w:rPr>
                <w:rFonts w:ascii="宋体" w:hAnsi="宋体" w:hint="eastAsia"/>
                <w:b/>
                <w:szCs w:val="21"/>
              </w:rPr>
              <w:t>年后</w:t>
            </w:r>
            <w:r>
              <w:rPr>
                <w:rFonts w:ascii="宋体" w:hAnsi="宋体"/>
                <w:b/>
                <w:szCs w:val="21"/>
              </w:rPr>
              <w:t xml:space="preserve">) </w:t>
            </w:r>
          </w:p>
          <w:p w14:paraId="74290148" w14:textId="77777777" w:rsidR="00A93AA2" w:rsidRDefault="00A93AA2" w:rsidP="001A4E59">
            <w:pPr>
              <w:spacing w:line="240" w:lineRule="exact"/>
              <w:ind w:firstLineChars="100" w:firstLine="211"/>
              <w:rPr>
                <w:rFonts w:ascii="宋体" w:hAnsi="宋体"/>
                <w:b/>
                <w:szCs w:val="21"/>
              </w:rPr>
            </w:pPr>
            <w:r>
              <w:rPr>
                <w:rFonts w:ascii="宋体" w:hAnsi="宋体" w:hint="eastAsia"/>
                <w:b/>
                <w:szCs w:val="21"/>
              </w:rPr>
              <w:t>不适应</w:t>
            </w:r>
          </w:p>
        </w:tc>
      </w:tr>
      <w:tr w:rsidR="00A93AA2" w14:paraId="0FAF5ABB" w14:textId="77777777" w:rsidTr="001A4E59">
        <w:trPr>
          <w:cantSplit/>
          <w:trHeight w:val="90"/>
          <w:jc w:val="center"/>
        </w:trPr>
        <w:tc>
          <w:tcPr>
            <w:tcW w:w="720" w:type="dxa"/>
            <w:vMerge/>
            <w:vAlign w:val="center"/>
          </w:tcPr>
          <w:p w14:paraId="34CC1908" w14:textId="77777777" w:rsidR="00A93AA2" w:rsidRDefault="00A93AA2" w:rsidP="001A4E59">
            <w:pPr>
              <w:spacing w:line="240" w:lineRule="exact"/>
              <w:jc w:val="center"/>
              <w:rPr>
                <w:b/>
                <w:sz w:val="20"/>
              </w:rPr>
            </w:pPr>
          </w:p>
        </w:tc>
        <w:tc>
          <w:tcPr>
            <w:tcW w:w="9198" w:type="dxa"/>
          </w:tcPr>
          <w:p w14:paraId="14E92711" w14:textId="77777777" w:rsidR="00A93AA2" w:rsidRDefault="00A93AA2" w:rsidP="001A4E59">
            <w:pPr>
              <w:spacing w:line="240" w:lineRule="exact"/>
              <w:ind w:left="105" w:hangingChars="50" w:hanging="105"/>
              <w:rPr>
                <w:rFonts w:ascii="宋体" w:hAnsi="宋体"/>
                <w:b/>
                <w:szCs w:val="21"/>
              </w:rPr>
            </w:pPr>
            <w:r>
              <w:rPr>
                <w:rFonts w:ascii="宋体" w:hAnsi="宋体"/>
                <w:b/>
                <w:szCs w:val="21"/>
              </w:rPr>
              <w:t>7. OHSMS</w:t>
            </w:r>
            <w:r>
              <w:rPr>
                <w:rFonts w:ascii="宋体" w:hAnsi="宋体" w:hint="eastAsia"/>
                <w:b/>
                <w:szCs w:val="21"/>
              </w:rPr>
              <w:t>是否按规定对职业健康安全项目进行定期测量，结果是否满足相关要求：</w:t>
            </w:r>
          </w:p>
          <w:p w14:paraId="4F8C84E0" w14:textId="77777777" w:rsidR="00A93AA2" w:rsidRDefault="00A93AA2" w:rsidP="001A4E59">
            <w:pPr>
              <w:spacing w:line="240" w:lineRule="exact"/>
              <w:rPr>
                <w:rFonts w:ascii="宋体" w:hAnsi="宋体"/>
                <w:b/>
                <w:szCs w:val="21"/>
              </w:rPr>
            </w:pPr>
          </w:p>
          <w:p w14:paraId="5CD26D13" w14:textId="77777777" w:rsidR="00A93AA2" w:rsidRDefault="00A93AA2" w:rsidP="001A4E59">
            <w:pPr>
              <w:spacing w:line="240" w:lineRule="exact"/>
              <w:ind w:firstLineChars="100" w:firstLine="211"/>
              <w:rPr>
                <w:rFonts w:ascii="宋体" w:hAnsi="宋体"/>
                <w:b/>
                <w:szCs w:val="21"/>
              </w:rPr>
            </w:pPr>
            <w:r>
              <w:rPr>
                <w:rFonts w:ascii="宋体" w:hAnsi="宋体" w:hint="eastAsia"/>
                <w:b/>
                <w:szCs w:val="21"/>
              </w:rPr>
              <w:t>不适应</w:t>
            </w:r>
          </w:p>
        </w:tc>
      </w:tr>
      <w:tr w:rsidR="00A93AA2" w14:paraId="4A52D89D" w14:textId="77777777" w:rsidTr="001A4E59">
        <w:trPr>
          <w:cantSplit/>
          <w:trHeight w:val="662"/>
          <w:jc w:val="center"/>
        </w:trPr>
        <w:tc>
          <w:tcPr>
            <w:tcW w:w="720" w:type="dxa"/>
            <w:vMerge/>
            <w:vAlign w:val="center"/>
          </w:tcPr>
          <w:p w14:paraId="55386FD4" w14:textId="77777777" w:rsidR="00A93AA2" w:rsidRDefault="00A93AA2" w:rsidP="001A4E59">
            <w:pPr>
              <w:spacing w:line="240" w:lineRule="exact"/>
              <w:jc w:val="center"/>
              <w:rPr>
                <w:b/>
                <w:sz w:val="20"/>
              </w:rPr>
            </w:pPr>
          </w:p>
        </w:tc>
        <w:tc>
          <w:tcPr>
            <w:tcW w:w="9198" w:type="dxa"/>
          </w:tcPr>
          <w:p w14:paraId="7127052F" w14:textId="77777777" w:rsidR="00A93AA2" w:rsidRDefault="00A93AA2" w:rsidP="001A4E59">
            <w:pPr>
              <w:spacing w:line="240" w:lineRule="exact"/>
              <w:rPr>
                <w:rFonts w:ascii="宋体" w:hAnsi="宋体"/>
                <w:b/>
                <w:szCs w:val="21"/>
              </w:rPr>
            </w:pPr>
            <w:r>
              <w:rPr>
                <w:rFonts w:ascii="宋体" w:hAnsi="宋体"/>
                <w:b/>
                <w:szCs w:val="21"/>
              </w:rPr>
              <w:t>8.OHSMS</w:t>
            </w:r>
            <w:r>
              <w:rPr>
                <w:rFonts w:ascii="宋体" w:hAnsi="宋体" w:hint="eastAsia"/>
                <w:b/>
                <w:szCs w:val="21"/>
              </w:rPr>
              <w:t>国家</w:t>
            </w:r>
            <w:r>
              <w:rPr>
                <w:rFonts w:ascii="宋体" w:hAnsi="宋体"/>
                <w:b/>
                <w:szCs w:val="21"/>
              </w:rPr>
              <w:t>/</w:t>
            </w:r>
            <w:r>
              <w:rPr>
                <w:rFonts w:ascii="宋体" w:hAnsi="宋体" w:hint="eastAsia"/>
                <w:b/>
                <w:szCs w:val="21"/>
              </w:rPr>
              <w:t>地方职业健康安全部门监督检查情况及措施</w:t>
            </w:r>
          </w:p>
          <w:p w14:paraId="00FECEDE" w14:textId="77777777" w:rsidR="00A93AA2" w:rsidRDefault="00A93AA2" w:rsidP="001A4E59">
            <w:pPr>
              <w:spacing w:line="240" w:lineRule="exact"/>
              <w:rPr>
                <w:rFonts w:ascii="宋体" w:hAnsi="宋体"/>
                <w:b/>
                <w:szCs w:val="21"/>
              </w:rPr>
            </w:pPr>
            <w:r>
              <w:rPr>
                <w:rFonts w:hint="eastAsia"/>
                <w:b/>
                <w:sz w:val="20"/>
              </w:rPr>
              <w:t>暂无</w:t>
            </w:r>
          </w:p>
        </w:tc>
      </w:tr>
      <w:tr w:rsidR="00A93AA2" w14:paraId="2EA7EAD4" w14:textId="77777777" w:rsidTr="001A4E59">
        <w:trPr>
          <w:cantSplit/>
          <w:trHeight w:val="590"/>
          <w:jc w:val="center"/>
        </w:trPr>
        <w:tc>
          <w:tcPr>
            <w:tcW w:w="720" w:type="dxa"/>
            <w:vMerge/>
            <w:vAlign w:val="center"/>
          </w:tcPr>
          <w:p w14:paraId="674CE131" w14:textId="77777777" w:rsidR="00A93AA2" w:rsidRDefault="00A93AA2" w:rsidP="001A4E59">
            <w:pPr>
              <w:spacing w:line="240" w:lineRule="exact"/>
              <w:jc w:val="center"/>
              <w:rPr>
                <w:b/>
                <w:sz w:val="20"/>
              </w:rPr>
            </w:pPr>
          </w:p>
        </w:tc>
        <w:tc>
          <w:tcPr>
            <w:tcW w:w="9198" w:type="dxa"/>
          </w:tcPr>
          <w:p w14:paraId="0B67F829" w14:textId="77777777" w:rsidR="00A93AA2" w:rsidRDefault="00A93AA2" w:rsidP="001A4E59">
            <w:pPr>
              <w:widowControl/>
              <w:spacing w:line="240" w:lineRule="exact"/>
              <w:rPr>
                <w:rFonts w:ascii="宋体" w:hAnsi="宋体"/>
                <w:b/>
                <w:szCs w:val="21"/>
              </w:rPr>
            </w:pPr>
            <w:r>
              <w:rPr>
                <w:rFonts w:ascii="宋体" w:hAnsi="宋体"/>
                <w:b/>
                <w:szCs w:val="21"/>
              </w:rPr>
              <w:t xml:space="preserve">9. </w:t>
            </w:r>
            <w:r>
              <w:rPr>
                <w:rFonts w:ascii="宋体" w:hAnsi="宋体" w:hint="eastAsia"/>
                <w:b/>
                <w:szCs w:val="21"/>
              </w:rPr>
              <w:t>其他能够标明组织绩效、信誉的证据</w:t>
            </w:r>
            <w:r>
              <w:rPr>
                <w:rFonts w:ascii="宋体" w:hAnsi="宋体"/>
                <w:b/>
                <w:szCs w:val="21"/>
              </w:rPr>
              <w:t>/</w:t>
            </w:r>
            <w:r>
              <w:rPr>
                <w:rFonts w:ascii="宋体" w:hAnsi="宋体" w:hint="eastAsia"/>
                <w:b/>
                <w:szCs w:val="21"/>
              </w:rPr>
              <w:t>信息：无</w:t>
            </w:r>
          </w:p>
        </w:tc>
      </w:tr>
      <w:tr w:rsidR="00A93AA2" w14:paraId="63A453C4" w14:textId="77777777" w:rsidTr="001A4E59">
        <w:trPr>
          <w:cantSplit/>
          <w:trHeight w:val="1050"/>
          <w:jc w:val="center"/>
        </w:trPr>
        <w:tc>
          <w:tcPr>
            <w:tcW w:w="720" w:type="dxa"/>
            <w:vMerge w:val="restart"/>
            <w:vAlign w:val="center"/>
          </w:tcPr>
          <w:p w14:paraId="7AE887C0" w14:textId="77777777" w:rsidR="00A93AA2" w:rsidRDefault="00A93AA2" w:rsidP="001A4E59">
            <w:pPr>
              <w:spacing w:line="240" w:lineRule="exact"/>
              <w:ind w:left="113" w:right="113"/>
              <w:jc w:val="center"/>
              <w:rPr>
                <w:b/>
                <w:sz w:val="20"/>
              </w:rPr>
            </w:pPr>
            <w:r>
              <w:rPr>
                <w:rFonts w:hint="eastAsia"/>
                <w:b/>
                <w:color w:val="000000" w:themeColor="text1"/>
                <w:sz w:val="20"/>
              </w:rPr>
              <w:t>(5)</w:t>
            </w:r>
            <w:r>
              <w:rPr>
                <w:rFonts w:hint="eastAsia"/>
                <w:b/>
                <w:color w:val="000000" w:themeColor="text1"/>
                <w:sz w:val="20"/>
              </w:rPr>
              <w:t>持续改进</w:t>
            </w:r>
          </w:p>
        </w:tc>
        <w:tc>
          <w:tcPr>
            <w:tcW w:w="9198" w:type="dxa"/>
          </w:tcPr>
          <w:p w14:paraId="45ACCE8E" w14:textId="77777777" w:rsidR="00A93AA2" w:rsidRDefault="00A93AA2" w:rsidP="001A4E59">
            <w:pPr>
              <w:spacing w:line="240" w:lineRule="exact"/>
              <w:rPr>
                <w:rFonts w:ascii="宋体" w:hAnsi="宋体"/>
                <w:b/>
                <w:szCs w:val="21"/>
              </w:rPr>
            </w:pPr>
            <w:r>
              <w:rPr>
                <w:rFonts w:ascii="宋体" w:hAnsi="宋体"/>
                <w:b/>
                <w:szCs w:val="21"/>
              </w:rPr>
              <w:t xml:space="preserve">1 </w:t>
            </w:r>
            <w:r>
              <w:rPr>
                <w:rFonts w:ascii="宋体" w:hAnsi="宋体" w:hint="eastAsia"/>
                <w:b/>
                <w:szCs w:val="21"/>
              </w:rPr>
              <w:t>纠正措施的实施及效果</w:t>
            </w:r>
            <w:r>
              <w:rPr>
                <w:rFonts w:ascii="宋体" w:hAnsi="宋体"/>
                <w:b/>
                <w:szCs w:val="21"/>
              </w:rPr>
              <w:t>;</w:t>
            </w:r>
          </w:p>
          <w:p w14:paraId="117CF687" w14:textId="77777777" w:rsidR="00A93AA2" w:rsidRDefault="00A93AA2" w:rsidP="001A4E59">
            <w:pPr>
              <w:spacing w:line="400" w:lineRule="exact"/>
              <w:ind w:firstLineChars="200" w:firstLine="420"/>
              <w:rPr>
                <w:rFonts w:ascii="宋体" w:hAnsi="宋体" w:cs="宋体"/>
                <w:szCs w:val="21"/>
              </w:rPr>
            </w:pPr>
            <w:r>
              <w:rPr>
                <w:rFonts w:ascii="宋体" w:hAnsi="宋体" w:cs="宋体" w:hint="eastAsia"/>
                <w:color w:val="000000" w:themeColor="text1"/>
                <w:szCs w:val="21"/>
              </w:rPr>
              <w:t>公司</w:t>
            </w:r>
            <w:proofErr w:type="gramStart"/>
            <w:r>
              <w:rPr>
                <w:rFonts w:ascii="宋体" w:hAnsi="宋体" w:cs="宋体" w:hint="eastAsia"/>
                <w:color w:val="000000" w:themeColor="text1"/>
                <w:szCs w:val="21"/>
              </w:rPr>
              <w:t>明确通过</w:t>
            </w:r>
            <w:proofErr w:type="gramEnd"/>
            <w:r>
              <w:rPr>
                <w:rFonts w:ascii="宋体" w:hAnsi="宋体" w:cs="宋体" w:hint="eastAsia"/>
                <w:color w:val="000000" w:themeColor="text1"/>
                <w:szCs w:val="21"/>
              </w:rPr>
              <w:t>对内、外审核结果、管理评审输出、监测和测量等活动中识别出在产品/服务、过程、管理体系等方面存在的问题实施原因分析、纠正和预防措施并实施效果验证而实现的针对问题项的持续改进。与此同时，公司还</w:t>
            </w:r>
            <w:proofErr w:type="gramStart"/>
            <w:r>
              <w:rPr>
                <w:rFonts w:ascii="宋体" w:hAnsi="宋体" w:cs="宋体" w:hint="eastAsia"/>
                <w:color w:val="000000" w:themeColor="text1"/>
                <w:szCs w:val="21"/>
              </w:rPr>
              <w:t>明确通过</w:t>
            </w:r>
            <w:proofErr w:type="gramEnd"/>
            <w:r>
              <w:rPr>
                <w:rFonts w:ascii="宋体" w:hAnsi="宋体" w:cs="宋体" w:hint="eastAsia"/>
                <w:color w:val="000000" w:themeColor="text1"/>
                <w:szCs w:val="21"/>
              </w:rPr>
              <w:t>方针的宣贯、目标及指标的统计分析，主动发现问题含潜在问题，并通过制定并实施积极的改进计划、活动以实现公司的整体持续改进水平。</w:t>
            </w:r>
            <w:r>
              <w:rPr>
                <w:rFonts w:ascii="宋体" w:hAnsi="宋体" w:cs="宋体" w:hint="eastAsia"/>
                <w:szCs w:val="21"/>
              </w:rPr>
              <w:t>纠正措施的有效性需要改善。</w:t>
            </w:r>
          </w:p>
          <w:p w14:paraId="020A63D3" w14:textId="77777777" w:rsidR="00A93AA2" w:rsidRDefault="00A93AA2" w:rsidP="001A4E59">
            <w:pPr>
              <w:spacing w:line="240" w:lineRule="exact"/>
              <w:rPr>
                <w:rFonts w:ascii="宋体" w:hAnsi="宋体"/>
                <w:b/>
                <w:szCs w:val="21"/>
              </w:rPr>
            </w:pPr>
          </w:p>
        </w:tc>
      </w:tr>
      <w:tr w:rsidR="00A93AA2" w14:paraId="4B28BC78" w14:textId="77777777" w:rsidTr="001A4E59">
        <w:trPr>
          <w:cantSplit/>
          <w:trHeight w:val="589"/>
          <w:jc w:val="center"/>
        </w:trPr>
        <w:tc>
          <w:tcPr>
            <w:tcW w:w="720" w:type="dxa"/>
            <w:vMerge/>
            <w:vAlign w:val="center"/>
          </w:tcPr>
          <w:p w14:paraId="322E764D" w14:textId="77777777" w:rsidR="00A93AA2" w:rsidRDefault="00A93AA2" w:rsidP="001A4E59">
            <w:pPr>
              <w:spacing w:line="240" w:lineRule="exact"/>
              <w:jc w:val="center"/>
              <w:rPr>
                <w:b/>
                <w:sz w:val="20"/>
              </w:rPr>
            </w:pPr>
          </w:p>
        </w:tc>
        <w:tc>
          <w:tcPr>
            <w:tcW w:w="9198" w:type="dxa"/>
          </w:tcPr>
          <w:p w14:paraId="3B7D2843" w14:textId="77777777" w:rsidR="00A93AA2" w:rsidRDefault="00A93AA2" w:rsidP="001A4E5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4B7E6656" w14:textId="77777777" w:rsidR="00A93AA2" w:rsidRDefault="00A93AA2" w:rsidP="001A4E59">
            <w:pPr>
              <w:spacing w:line="240" w:lineRule="exact"/>
              <w:rPr>
                <w:rFonts w:ascii="宋体" w:hAnsi="宋体"/>
                <w:b/>
                <w:szCs w:val="21"/>
              </w:rPr>
            </w:pPr>
            <w:r>
              <w:rPr>
                <w:rFonts w:hint="eastAsia"/>
                <w:b/>
                <w:color w:val="000000" w:themeColor="text1"/>
                <w:spacing w:val="-20"/>
                <w:sz w:val="20"/>
                <w:szCs w:val="20"/>
              </w:rPr>
              <w:t>无</w:t>
            </w:r>
          </w:p>
        </w:tc>
      </w:tr>
      <w:tr w:rsidR="00A93AA2" w14:paraId="3EF940A1" w14:textId="77777777" w:rsidTr="001A4E59">
        <w:trPr>
          <w:cantSplit/>
          <w:trHeight w:val="609"/>
          <w:jc w:val="center"/>
        </w:trPr>
        <w:tc>
          <w:tcPr>
            <w:tcW w:w="720" w:type="dxa"/>
            <w:vMerge/>
            <w:vAlign w:val="center"/>
          </w:tcPr>
          <w:p w14:paraId="74D32F84" w14:textId="77777777" w:rsidR="00A93AA2" w:rsidRDefault="00A93AA2" w:rsidP="001A4E59">
            <w:pPr>
              <w:spacing w:line="240" w:lineRule="exact"/>
              <w:jc w:val="center"/>
              <w:rPr>
                <w:b/>
                <w:sz w:val="20"/>
              </w:rPr>
            </w:pPr>
          </w:p>
        </w:tc>
        <w:tc>
          <w:tcPr>
            <w:tcW w:w="9198" w:type="dxa"/>
          </w:tcPr>
          <w:p w14:paraId="64D2D8AE" w14:textId="77777777" w:rsidR="00A93AA2" w:rsidRDefault="00A93AA2" w:rsidP="001A4E59">
            <w:pPr>
              <w:spacing w:line="240" w:lineRule="exact"/>
              <w:rPr>
                <w:b/>
                <w:sz w:val="20"/>
                <w:szCs w:val="20"/>
              </w:rPr>
            </w:pPr>
            <w:r>
              <w:rPr>
                <w:rFonts w:hint="eastAsia"/>
                <w:b/>
                <w:sz w:val="20"/>
                <w:szCs w:val="20"/>
              </w:rPr>
              <w:t xml:space="preserve">3. </w:t>
            </w:r>
            <w:r>
              <w:rPr>
                <w:rFonts w:hint="eastAsia"/>
                <w:b/>
                <w:sz w:val="20"/>
                <w:szCs w:val="20"/>
              </w:rPr>
              <w:t>一阶段提出问题的整改情况</w:t>
            </w:r>
            <w:r>
              <w:rPr>
                <w:rFonts w:hint="eastAsia"/>
                <w:b/>
                <w:sz w:val="20"/>
                <w:szCs w:val="20"/>
              </w:rPr>
              <w:t>?</w:t>
            </w:r>
          </w:p>
          <w:p w14:paraId="07CF83A0" w14:textId="30C09857" w:rsidR="00A93AA2" w:rsidRDefault="001A4E59" w:rsidP="001A4E59">
            <w:pPr>
              <w:spacing w:line="240" w:lineRule="exact"/>
              <w:ind w:leftChars="-50" w:left="-105" w:firstLineChars="252" w:firstLine="506"/>
              <w:rPr>
                <w:rFonts w:ascii="宋体" w:hAnsi="宋体"/>
                <w:b/>
                <w:szCs w:val="21"/>
              </w:rPr>
            </w:pPr>
            <w:r>
              <w:rPr>
                <w:rFonts w:hint="eastAsia"/>
                <w:b/>
                <w:sz w:val="20"/>
                <w:szCs w:val="20"/>
              </w:rPr>
              <w:t>无</w:t>
            </w:r>
          </w:p>
        </w:tc>
      </w:tr>
      <w:tr w:rsidR="00A93AA2" w14:paraId="4562AFDE" w14:textId="77777777" w:rsidTr="001A4E59">
        <w:trPr>
          <w:cantSplit/>
          <w:trHeight w:val="430"/>
          <w:jc w:val="center"/>
        </w:trPr>
        <w:tc>
          <w:tcPr>
            <w:tcW w:w="720" w:type="dxa"/>
            <w:vMerge/>
            <w:vAlign w:val="center"/>
          </w:tcPr>
          <w:p w14:paraId="7B314078" w14:textId="77777777" w:rsidR="00A93AA2" w:rsidRDefault="00A93AA2" w:rsidP="001A4E59">
            <w:pPr>
              <w:spacing w:line="240" w:lineRule="exact"/>
              <w:jc w:val="center"/>
              <w:rPr>
                <w:b/>
                <w:sz w:val="20"/>
              </w:rPr>
            </w:pPr>
          </w:p>
        </w:tc>
        <w:tc>
          <w:tcPr>
            <w:tcW w:w="9198" w:type="dxa"/>
          </w:tcPr>
          <w:p w14:paraId="2B832F96" w14:textId="77777777" w:rsidR="00A93AA2" w:rsidRDefault="00A93AA2" w:rsidP="001A4E5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62C547DC" w14:textId="77777777" w:rsidR="00A93AA2" w:rsidRDefault="00A93AA2" w:rsidP="001A4E59">
            <w:pPr>
              <w:spacing w:line="240" w:lineRule="exact"/>
              <w:ind w:leftChars="-50" w:left="-105" w:firstLineChars="200" w:firstLine="402"/>
              <w:rPr>
                <w:rFonts w:ascii="宋体" w:hAnsi="宋体"/>
                <w:b/>
                <w:szCs w:val="21"/>
              </w:rPr>
            </w:pPr>
            <w:r>
              <w:rPr>
                <w:rFonts w:hint="eastAsia"/>
                <w:b/>
                <w:color w:val="000000" w:themeColor="text1"/>
                <w:sz w:val="20"/>
                <w:szCs w:val="20"/>
              </w:rPr>
              <w:t>无</w:t>
            </w:r>
          </w:p>
        </w:tc>
      </w:tr>
      <w:tr w:rsidR="00A93AA2" w14:paraId="4EFF45FE" w14:textId="77777777" w:rsidTr="001A4E59">
        <w:trPr>
          <w:cantSplit/>
          <w:trHeight w:val="660"/>
          <w:jc w:val="center"/>
        </w:trPr>
        <w:tc>
          <w:tcPr>
            <w:tcW w:w="720" w:type="dxa"/>
            <w:vMerge/>
            <w:vAlign w:val="center"/>
          </w:tcPr>
          <w:p w14:paraId="7601B588" w14:textId="77777777" w:rsidR="00A93AA2" w:rsidRDefault="00A93AA2" w:rsidP="001A4E59">
            <w:pPr>
              <w:spacing w:line="240" w:lineRule="exact"/>
              <w:jc w:val="center"/>
              <w:rPr>
                <w:b/>
                <w:sz w:val="20"/>
              </w:rPr>
            </w:pPr>
          </w:p>
        </w:tc>
        <w:tc>
          <w:tcPr>
            <w:tcW w:w="9198" w:type="dxa"/>
          </w:tcPr>
          <w:p w14:paraId="3A9E1319" w14:textId="77777777" w:rsidR="00A93AA2" w:rsidRDefault="00A93AA2" w:rsidP="001A4E5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14:paraId="5D4F871D" w14:textId="77777777" w:rsidR="00A93AA2" w:rsidRDefault="00A93AA2" w:rsidP="001A4E59">
            <w:pPr>
              <w:spacing w:line="240" w:lineRule="exact"/>
              <w:ind w:leftChars="-50" w:left="-105" w:firstLineChars="200" w:firstLine="422"/>
              <w:rPr>
                <w:b/>
                <w:color w:val="000000" w:themeColor="text1"/>
                <w:szCs w:val="21"/>
              </w:rPr>
            </w:pPr>
            <w:r>
              <w:rPr>
                <w:rFonts w:hint="eastAsia"/>
                <w:b/>
                <w:color w:val="000000" w:themeColor="text1"/>
                <w:szCs w:val="21"/>
              </w:rPr>
              <w:t>/</w:t>
            </w:r>
          </w:p>
        </w:tc>
      </w:tr>
    </w:tbl>
    <w:p w14:paraId="322CEEAD" w14:textId="77777777" w:rsidR="00A93AA2" w:rsidRDefault="00A93AA2" w:rsidP="00A93AA2">
      <w:pPr>
        <w:spacing w:line="300" w:lineRule="exact"/>
        <w:rPr>
          <w:b/>
          <w:color w:val="000000" w:themeColor="text1"/>
          <w:sz w:val="26"/>
          <w:szCs w:val="26"/>
        </w:rPr>
      </w:pPr>
    </w:p>
    <w:p w14:paraId="00CD2EAE" w14:textId="77777777" w:rsidR="00A93AA2" w:rsidRDefault="00A93AA2" w:rsidP="00A93AA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5A8475CB" w14:textId="771B776C" w:rsidR="00A93AA2" w:rsidRDefault="00A93AA2" w:rsidP="00A93AA2">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w:t>
      </w:r>
      <w:r w:rsidRPr="001A4E59">
        <w:rPr>
          <w:rFonts w:hint="eastAsia"/>
          <w:b/>
        </w:rPr>
        <w:t>不符合项报告</w:t>
      </w:r>
      <w:r w:rsidRPr="001A4E59">
        <w:rPr>
          <w:rFonts w:hint="eastAsia"/>
          <w:b/>
        </w:rPr>
        <w:t>1</w:t>
      </w:r>
      <w:r w:rsidRPr="001A4E59">
        <w:rPr>
          <w:rFonts w:hint="eastAsia"/>
          <w:b/>
        </w:rPr>
        <w:t>项；其中</w:t>
      </w:r>
      <w:r w:rsidR="002412C2">
        <w:rPr>
          <w:b/>
        </w:rPr>
        <w:pict w14:anchorId="2FBFE737">
          <v:line id="直接连接符 1" o:spid="_x0000_s1031" style="position:absolute;left:0;text-align:left;z-index:251661312;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1A4E59">
        <w:rPr>
          <w:rFonts w:hint="eastAsia"/>
          <w:b/>
        </w:rPr>
        <w:t>严重不符合</w:t>
      </w:r>
      <w:r w:rsidRPr="001A4E59">
        <w:rPr>
          <w:rFonts w:hint="eastAsia"/>
          <w:b/>
        </w:rPr>
        <w:t xml:space="preserve"> 0</w:t>
      </w:r>
      <w:r w:rsidRPr="001A4E59">
        <w:rPr>
          <w:rFonts w:hint="eastAsia"/>
          <w:b/>
        </w:rPr>
        <w:t>项，一般不符合</w:t>
      </w:r>
      <w:r w:rsidRPr="001A4E59">
        <w:rPr>
          <w:rFonts w:hint="eastAsia"/>
          <w:b/>
        </w:rPr>
        <w:t xml:space="preserve"> 1</w:t>
      </w:r>
      <w:r w:rsidRPr="001A4E59">
        <w:rPr>
          <w:rFonts w:hint="eastAsia"/>
          <w:b/>
        </w:rPr>
        <w:t>项，观察项</w:t>
      </w:r>
      <w:r w:rsidRPr="001A4E59">
        <w:rPr>
          <w:rFonts w:hint="eastAsia"/>
          <w:b/>
        </w:rPr>
        <w:t>0</w:t>
      </w:r>
      <w:r w:rsidRPr="001A4E59">
        <w:rPr>
          <w:rFonts w:hint="eastAsia"/>
          <w:b/>
        </w:rPr>
        <w:t>项，分布在</w:t>
      </w:r>
      <w:r w:rsidR="001A4E59" w:rsidRPr="001A4E59">
        <w:rPr>
          <w:rFonts w:hint="eastAsia"/>
          <w:b/>
        </w:rPr>
        <w:t>行政</w:t>
      </w:r>
      <w:proofErr w:type="gramStart"/>
      <w:r w:rsidR="001A4E59" w:rsidRPr="001A4E59">
        <w:rPr>
          <w:rFonts w:hint="eastAsia"/>
          <w:b/>
        </w:rPr>
        <w:t>部</w:t>
      </w:r>
      <w:proofErr w:type="gramEnd"/>
      <w:r w:rsidRPr="001A4E59">
        <w:rPr>
          <w:rFonts w:hint="eastAsia"/>
          <w:b/>
        </w:rPr>
        <w:t>部门</w:t>
      </w:r>
      <w:r w:rsidR="001A4E59" w:rsidRPr="001A4E59">
        <w:rPr>
          <w:b/>
        </w:rPr>
        <w:t>QES</w:t>
      </w:r>
      <w:r w:rsidR="001A4E59" w:rsidRPr="001A4E59">
        <w:rPr>
          <w:rFonts w:hint="eastAsia"/>
          <w:b/>
        </w:rPr>
        <w:t>7.3</w:t>
      </w:r>
      <w:r w:rsidRPr="001A4E59">
        <w:rPr>
          <w:rFonts w:hint="eastAsia"/>
          <w:b/>
        </w:rPr>
        <w:t>条款，</w:t>
      </w:r>
      <w:proofErr w:type="gramStart"/>
      <w:r w:rsidRPr="001A4E59">
        <w:rPr>
          <w:rFonts w:hint="eastAsia"/>
          <w:b/>
        </w:rPr>
        <w:t>分布见</w:t>
      </w:r>
      <w:proofErr w:type="gramEnd"/>
      <w:r w:rsidRPr="001A4E59">
        <w:rPr>
          <w:rFonts w:hint="eastAsia"/>
          <w:b/>
        </w:rPr>
        <w:t>附件。（</w:t>
      </w:r>
      <w:r w:rsidRPr="001A4E59">
        <w:rPr>
          <w:rFonts w:hint="eastAsia"/>
          <w:b/>
        </w:rPr>
        <w:t>Q/</w:t>
      </w:r>
      <w:r>
        <w:rPr>
          <w:rFonts w:hint="eastAsia"/>
          <w:b/>
        </w:rPr>
        <w:t>J/E/S</w:t>
      </w:r>
      <w:r>
        <w:rPr>
          <w:rFonts w:hint="eastAsia"/>
          <w:b/>
        </w:rPr>
        <w:t>分开填写）</w:t>
      </w:r>
    </w:p>
    <w:p w14:paraId="26A7C983" w14:textId="77777777" w:rsidR="00A93AA2" w:rsidRDefault="00A93AA2" w:rsidP="00A93AA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14:paraId="0DEA6096" w14:textId="77777777" w:rsidR="00A93AA2" w:rsidRDefault="00A93AA2" w:rsidP="00A93AA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73882498" w14:textId="77777777" w:rsidR="00A93AA2" w:rsidRDefault="00A93AA2" w:rsidP="00A93AA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b"/>
        <w:tblW w:w="10065" w:type="dxa"/>
        <w:tblInd w:w="-885" w:type="dxa"/>
        <w:tblLayout w:type="fixed"/>
        <w:tblLook w:val="04A0" w:firstRow="1" w:lastRow="0" w:firstColumn="1" w:lastColumn="0" w:noHBand="0" w:noVBand="1"/>
      </w:tblPr>
      <w:tblGrid>
        <w:gridCol w:w="5246"/>
        <w:gridCol w:w="4819"/>
      </w:tblGrid>
      <w:tr w:rsidR="00A93AA2" w14:paraId="6A2DDEAD" w14:textId="77777777" w:rsidTr="001A4E59">
        <w:tc>
          <w:tcPr>
            <w:tcW w:w="5246" w:type="dxa"/>
          </w:tcPr>
          <w:p w14:paraId="48F0CDB5" w14:textId="77777777" w:rsidR="00A93AA2" w:rsidRDefault="00A93AA2" w:rsidP="001A4E5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59108792" w14:textId="77777777" w:rsidR="00A93AA2" w:rsidRDefault="00A93AA2" w:rsidP="001A4E5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93AA2" w14:paraId="13C8941D" w14:textId="77777777" w:rsidTr="001A4E59">
        <w:tc>
          <w:tcPr>
            <w:tcW w:w="5246" w:type="dxa"/>
          </w:tcPr>
          <w:p w14:paraId="7CC48F9A" w14:textId="77777777" w:rsidR="00A93AA2" w:rsidRDefault="00A93AA2" w:rsidP="001A4E5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1BC5F159" w14:textId="77777777" w:rsidR="00A93AA2" w:rsidRDefault="00A93AA2" w:rsidP="001A4E59">
            <w:pPr>
              <w:snapToGrid w:val="0"/>
              <w:spacing w:line="360" w:lineRule="auto"/>
              <w:rPr>
                <w:rFonts w:ascii="宋体" w:hAnsi="宋体"/>
                <w:b/>
                <w:color w:val="000000" w:themeColor="text1"/>
                <w:szCs w:val="21"/>
              </w:rPr>
            </w:pPr>
          </w:p>
        </w:tc>
      </w:tr>
      <w:tr w:rsidR="00A93AA2" w14:paraId="78CB9E57" w14:textId="77777777" w:rsidTr="001A4E59">
        <w:tc>
          <w:tcPr>
            <w:tcW w:w="5246" w:type="dxa"/>
          </w:tcPr>
          <w:p w14:paraId="10E6D988" w14:textId="77777777" w:rsidR="00A93AA2" w:rsidRDefault="00A93AA2" w:rsidP="001A4E5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0333E457" w14:textId="77777777" w:rsidR="00A93AA2" w:rsidRDefault="00A93AA2" w:rsidP="001A4E59">
            <w:pPr>
              <w:snapToGrid w:val="0"/>
              <w:spacing w:line="360" w:lineRule="auto"/>
              <w:rPr>
                <w:rFonts w:ascii="宋体" w:hAnsi="宋体"/>
                <w:b/>
                <w:color w:val="000000" w:themeColor="text1"/>
                <w:szCs w:val="21"/>
              </w:rPr>
            </w:pPr>
          </w:p>
        </w:tc>
      </w:tr>
      <w:tr w:rsidR="00A93AA2" w14:paraId="17046533" w14:textId="77777777" w:rsidTr="001A4E59">
        <w:tc>
          <w:tcPr>
            <w:tcW w:w="5246" w:type="dxa"/>
          </w:tcPr>
          <w:p w14:paraId="36866D6A" w14:textId="77777777" w:rsidR="00A93AA2" w:rsidRDefault="00A93AA2" w:rsidP="001A4E5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5E204503" w14:textId="77777777" w:rsidR="00A93AA2" w:rsidRDefault="00A93AA2" w:rsidP="001A4E59">
            <w:pPr>
              <w:snapToGrid w:val="0"/>
              <w:spacing w:line="360" w:lineRule="auto"/>
              <w:rPr>
                <w:rFonts w:ascii="宋体" w:hAnsi="宋体"/>
                <w:b/>
                <w:color w:val="000000" w:themeColor="text1"/>
                <w:szCs w:val="21"/>
              </w:rPr>
            </w:pPr>
          </w:p>
        </w:tc>
      </w:tr>
    </w:tbl>
    <w:p w14:paraId="1EAB1897" w14:textId="77777777" w:rsidR="00A93AA2" w:rsidRDefault="00A93AA2" w:rsidP="00A93AA2">
      <w:pPr>
        <w:snapToGrid w:val="0"/>
        <w:spacing w:line="360" w:lineRule="auto"/>
        <w:ind w:leftChars="-337" w:left="-191" w:hangingChars="271" w:hanging="517"/>
        <w:rPr>
          <w:b/>
          <w:color w:val="000000" w:themeColor="text1"/>
          <w:spacing w:val="-10"/>
          <w:szCs w:val="21"/>
        </w:rPr>
      </w:pPr>
    </w:p>
    <w:p w14:paraId="24DB2223" w14:textId="77777777" w:rsidR="00A93AA2" w:rsidRDefault="00A93AA2" w:rsidP="00A93AA2">
      <w:pPr>
        <w:snapToGrid w:val="0"/>
        <w:spacing w:line="360" w:lineRule="auto"/>
        <w:rPr>
          <w:b/>
          <w:color w:val="000000" w:themeColor="text1"/>
          <w:spacing w:val="-10"/>
          <w:szCs w:val="21"/>
        </w:rPr>
      </w:pPr>
    </w:p>
    <w:p w14:paraId="05B964EC" w14:textId="77777777" w:rsidR="00A93AA2" w:rsidRDefault="00A93AA2" w:rsidP="00A93AA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34615ACC" w14:textId="77777777" w:rsidR="00A93AA2" w:rsidRDefault="00A93AA2" w:rsidP="00A93AA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14:paraId="15E50C45" w14:textId="77777777" w:rsidR="00A93AA2" w:rsidRDefault="00A93AA2" w:rsidP="00A93AA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0F146379" w14:textId="77777777" w:rsidR="00A93AA2" w:rsidRDefault="00A93AA2" w:rsidP="00A93AA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93AA2" w14:paraId="0C06357E" w14:textId="77777777" w:rsidTr="001A4E59">
        <w:trPr>
          <w:trHeight w:val="2945"/>
        </w:trPr>
        <w:tc>
          <w:tcPr>
            <w:tcW w:w="10080" w:type="dxa"/>
          </w:tcPr>
          <w:p w14:paraId="1C38D979" w14:textId="77777777" w:rsidR="00A93AA2" w:rsidRDefault="00A93AA2" w:rsidP="001A4E59">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4BFBB97E" w14:textId="77777777" w:rsidR="00A93AA2" w:rsidRDefault="00A93AA2" w:rsidP="001A4E59">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1307FC01" w14:textId="77777777" w:rsidR="00A93AA2" w:rsidRDefault="00A93AA2" w:rsidP="001A4E59">
            <w:pPr>
              <w:spacing w:line="280" w:lineRule="exact"/>
              <w:ind w:left="221" w:hangingChars="100" w:hanging="221"/>
              <w:rPr>
                <w:b/>
                <w:color w:val="000000" w:themeColor="text1"/>
                <w:sz w:val="22"/>
                <w:szCs w:val="22"/>
              </w:rPr>
            </w:pPr>
          </w:p>
          <w:p w14:paraId="345B750D" w14:textId="77777777" w:rsidR="00A93AA2" w:rsidRDefault="00A93AA2" w:rsidP="001A4E59">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14:paraId="33A64086" w14:textId="77777777" w:rsidR="00A93AA2" w:rsidRDefault="00A93AA2" w:rsidP="001A4E59">
            <w:pPr>
              <w:spacing w:line="240" w:lineRule="exact"/>
              <w:rPr>
                <w:b/>
                <w:color w:val="000000" w:themeColor="text1"/>
                <w:sz w:val="28"/>
                <w:szCs w:val="28"/>
              </w:rPr>
            </w:pPr>
          </w:p>
        </w:tc>
      </w:tr>
      <w:tr w:rsidR="00A93AA2" w14:paraId="562AB944" w14:textId="77777777" w:rsidTr="001A4E59">
        <w:trPr>
          <w:trHeight w:val="2164"/>
        </w:trPr>
        <w:tc>
          <w:tcPr>
            <w:tcW w:w="10080" w:type="dxa"/>
          </w:tcPr>
          <w:p w14:paraId="653EC9F6" w14:textId="77777777" w:rsidR="00A93AA2" w:rsidRDefault="00A93AA2" w:rsidP="001A4E59">
            <w:pPr>
              <w:rPr>
                <w:b/>
                <w:color w:val="000000" w:themeColor="text1"/>
              </w:rPr>
            </w:pPr>
            <w:r>
              <w:rPr>
                <w:rFonts w:hint="eastAsia"/>
                <w:b/>
                <w:color w:val="000000" w:themeColor="text1"/>
              </w:rPr>
              <w:t>2.</w:t>
            </w:r>
            <w:r>
              <w:rPr>
                <w:rFonts w:hint="eastAsia"/>
                <w:b/>
                <w:color w:val="000000" w:themeColor="text1"/>
              </w:rPr>
              <w:t>对审核范围适宜性结论</w:t>
            </w:r>
          </w:p>
          <w:p w14:paraId="34D6BC22" w14:textId="77777777" w:rsidR="00A93AA2" w:rsidRDefault="00A93AA2" w:rsidP="001A4E59">
            <w:pPr>
              <w:ind w:leftChars="-50" w:left="-105"/>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14:paraId="2CFC2F0E" w14:textId="77777777" w:rsidR="00A93AA2" w:rsidRDefault="00A93AA2" w:rsidP="001A4E59">
            <w:pPr>
              <w:ind w:leftChars="-50" w:left="-105"/>
              <w:rPr>
                <w:b/>
                <w:color w:val="000000" w:themeColor="text1"/>
              </w:rPr>
            </w:pPr>
            <w:r>
              <w:rPr>
                <w:rFonts w:hint="eastAsia"/>
                <w:b/>
                <w:sz w:val="26"/>
                <w:szCs w:val="26"/>
              </w:rPr>
              <w:sym w:font="Wingdings 2" w:char="00A3"/>
            </w:r>
            <w:r>
              <w:rPr>
                <w:rFonts w:hint="eastAsia"/>
                <w:b/>
                <w:color w:val="000000" w:themeColor="text1"/>
              </w:rPr>
              <w:t>审核范围变更为，</w:t>
            </w:r>
          </w:p>
          <w:p w14:paraId="61A60998" w14:textId="4B084A55" w:rsidR="00A93AA2" w:rsidRDefault="00A93AA2" w:rsidP="001A4E59">
            <w:pPr>
              <w:spacing w:line="300" w:lineRule="auto"/>
              <w:rPr>
                <w:rFonts w:ascii="宋体" w:hAnsi="宋体"/>
                <w:szCs w:val="21"/>
              </w:rPr>
            </w:pPr>
            <w:r>
              <w:rPr>
                <w:rFonts w:ascii="宋体" w:hAnsi="宋体"/>
                <w:b/>
                <w:color w:val="000000"/>
                <w:sz w:val="20"/>
              </w:rPr>
              <w:t>QMS:</w:t>
            </w:r>
            <w:r w:rsidR="001A4E59" w:rsidRPr="00CA303E">
              <w:rPr>
                <w:rFonts w:ascii="宋体" w:hAnsi="宋体" w:hint="eastAsia"/>
                <w:szCs w:val="21"/>
              </w:rPr>
              <w:t xml:space="preserve"> 汽车租赁</w:t>
            </w:r>
            <w:r>
              <w:rPr>
                <w:rFonts w:ascii="宋体" w:hAnsi="宋体" w:hint="eastAsia"/>
                <w:szCs w:val="21"/>
              </w:rPr>
              <w:t>。</w:t>
            </w:r>
          </w:p>
          <w:p w14:paraId="39CB006F" w14:textId="7114C00E" w:rsidR="00A93AA2" w:rsidRDefault="00A93AA2" w:rsidP="001A4E59">
            <w:pPr>
              <w:rPr>
                <w:rFonts w:ascii="宋体"/>
                <w:b/>
                <w:color w:val="000000"/>
                <w:sz w:val="20"/>
              </w:rPr>
            </w:pPr>
            <w:r>
              <w:rPr>
                <w:rFonts w:ascii="宋体" w:hAnsi="宋体"/>
                <w:b/>
                <w:color w:val="000000"/>
                <w:sz w:val="20"/>
              </w:rPr>
              <w:t>EMS</w:t>
            </w:r>
            <w:r>
              <w:rPr>
                <w:rFonts w:ascii="宋体" w:hAnsi="宋体"/>
                <w:b/>
                <w:color w:val="000000"/>
                <w:sz w:val="20"/>
                <w:lang w:val="en-GB"/>
              </w:rPr>
              <w:t>:</w:t>
            </w:r>
            <w:r w:rsidR="001A4E59" w:rsidRPr="00CA303E">
              <w:rPr>
                <w:rFonts w:ascii="宋体" w:hAnsi="宋体" w:hint="eastAsia"/>
                <w:szCs w:val="21"/>
              </w:rPr>
              <w:t xml:space="preserve"> 汽车租赁</w:t>
            </w:r>
            <w:r>
              <w:rPr>
                <w:rFonts w:ascii="宋体" w:hAnsi="宋体" w:hint="eastAsia"/>
                <w:szCs w:val="21"/>
              </w:rPr>
              <w:t>所涉及场所的相关环境管理活动。</w:t>
            </w:r>
          </w:p>
          <w:p w14:paraId="3BDC7199" w14:textId="5A11CE0E" w:rsidR="00A93AA2" w:rsidRDefault="00A93AA2" w:rsidP="001A4E59">
            <w:pPr>
              <w:rPr>
                <w:rFonts w:ascii="宋体" w:hAnsi="宋体"/>
                <w:szCs w:val="21"/>
              </w:rPr>
            </w:pPr>
            <w:r>
              <w:rPr>
                <w:rFonts w:ascii="宋体" w:hAnsi="宋体"/>
                <w:b/>
                <w:color w:val="000000"/>
                <w:sz w:val="20"/>
              </w:rPr>
              <w:t>OHSMS</w:t>
            </w:r>
            <w:r>
              <w:rPr>
                <w:rFonts w:ascii="宋体" w:hAnsi="宋体"/>
                <w:b/>
                <w:color w:val="000000"/>
                <w:sz w:val="20"/>
                <w:lang w:val="en-GB"/>
              </w:rPr>
              <w:t>:</w:t>
            </w:r>
            <w:r w:rsidR="001A4E59" w:rsidRPr="00CA303E">
              <w:rPr>
                <w:rFonts w:ascii="宋体" w:hAnsi="宋体" w:hint="eastAsia"/>
                <w:szCs w:val="21"/>
              </w:rPr>
              <w:t xml:space="preserve"> 汽车租赁</w:t>
            </w:r>
            <w:r>
              <w:rPr>
                <w:rFonts w:ascii="宋体" w:hAnsi="宋体" w:hint="eastAsia"/>
                <w:szCs w:val="21"/>
              </w:rPr>
              <w:t>所涉及场所的相关职业健康安全管理活动 。</w:t>
            </w:r>
          </w:p>
          <w:p w14:paraId="12FEDB2B" w14:textId="77777777" w:rsidR="00A93AA2" w:rsidRDefault="00A93AA2" w:rsidP="001A4E59">
            <w:pPr>
              <w:rPr>
                <w:b/>
                <w:color w:val="000000" w:themeColor="text1"/>
                <w:spacing w:val="-10"/>
                <w:sz w:val="22"/>
                <w:szCs w:val="22"/>
              </w:rPr>
            </w:pPr>
          </w:p>
        </w:tc>
      </w:tr>
      <w:tr w:rsidR="00A93AA2" w14:paraId="2E29A10F" w14:textId="77777777" w:rsidTr="001A4E59">
        <w:trPr>
          <w:trHeight w:val="3615"/>
        </w:trPr>
        <w:tc>
          <w:tcPr>
            <w:tcW w:w="10080" w:type="dxa"/>
          </w:tcPr>
          <w:p w14:paraId="40124BD5" w14:textId="77777777" w:rsidR="00A93AA2" w:rsidRDefault="00A93AA2" w:rsidP="001A4E5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18F3F3F6" w14:textId="77777777" w:rsidR="00A93AA2" w:rsidRDefault="00A93AA2" w:rsidP="001A4E5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1E2E614" w14:textId="77777777" w:rsidR="00A93AA2" w:rsidRDefault="00A93AA2" w:rsidP="001A4E59">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14:paraId="58A17291" w14:textId="77777777" w:rsidR="00A93AA2" w:rsidRDefault="00A93AA2" w:rsidP="001A4E5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4B514B2" w14:textId="77777777" w:rsidR="00A93AA2" w:rsidRDefault="00A93AA2" w:rsidP="001A4E5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1E7B957" w14:textId="77777777" w:rsidR="00A93AA2" w:rsidRDefault="00A93AA2" w:rsidP="001A4E5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1BE4626" w14:textId="77777777" w:rsidR="00A93AA2" w:rsidRDefault="00A93AA2" w:rsidP="001A4E5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B961045" w14:textId="77777777" w:rsidR="00A93AA2" w:rsidRDefault="00A93AA2" w:rsidP="001A4E5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6FB198F" w14:textId="77777777" w:rsidR="00A93AA2" w:rsidRDefault="00A93AA2" w:rsidP="001A4E5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A104B69" w14:textId="77777777" w:rsidR="00A93AA2" w:rsidRDefault="00A93AA2" w:rsidP="001A4E5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93AA2" w14:paraId="46522C81" w14:textId="77777777" w:rsidTr="001A4E5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14:paraId="0E1492D8" w14:textId="77777777" w:rsidR="00A93AA2" w:rsidRDefault="00A93AA2" w:rsidP="001A4E59">
            <w:pPr>
              <w:spacing w:line="360" w:lineRule="auto"/>
              <w:rPr>
                <w:b/>
                <w:color w:val="000000" w:themeColor="text1"/>
              </w:rPr>
            </w:pPr>
          </w:p>
        </w:tc>
      </w:tr>
    </w:tbl>
    <w:p w14:paraId="59822801" w14:textId="77777777" w:rsidR="00A93AA2" w:rsidRDefault="00A93AA2" w:rsidP="00A93AA2">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714591B7" w14:textId="77777777" w:rsidR="00A93AA2" w:rsidRDefault="00A93AA2" w:rsidP="00A93AA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14:paraId="14F41424" w14:textId="77777777" w:rsidR="00A93AA2" w:rsidRDefault="00A93AA2" w:rsidP="00A93AA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72B569E3" w14:textId="77777777" w:rsidR="00A93AA2" w:rsidRDefault="00A93AA2" w:rsidP="00A93AA2">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14:paraId="34AC2E3D" w14:textId="417BCD40" w:rsidR="00A93AA2" w:rsidRDefault="00A93AA2" w:rsidP="00A93AA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1A4E59">
        <w:rPr>
          <w:rFonts w:ascii="仿宋" w:eastAsia="仿宋" w:hAnsi="仿宋" w:cstheme="minorBidi" w:hint="eastAsia"/>
          <w:b/>
          <w:bCs/>
          <w:color w:val="000000" w:themeColor="text1"/>
          <w:kern w:val="24"/>
          <w:sz w:val="28"/>
          <w:szCs w:val="28"/>
        </w:rPr>
        <w:t>无</w:t>
      </w:r>
    </w:p>
    <w:p w14:paraId="4C76AEE7" w14:textId="77777777" w:rsidR="00A93AA2" w:rsidRDefault="00A93AA2" w:rsidP="00A93AA2">
      <w:pPr>
        <w:spacing w:beforeLines="50" w:before="156" w:afterLines="50" w:after="156"/>
        <w:ind w:leftChars="-405" w:left="-326" w:hangingChars="326" w:hanging="524"/>
        <w:rPr>
          <w:b/>
          <w:color w:val="000000" w:themeColor="text1"/>
          <w:sz w:val="16"/>
          <w:szCs w:val="16"/>
        </w:rPr>
      </w:pPr>
    </w:p>
    <w:p w14:paraId="0020BE78" w14:textId="77777777" w:rsidR="00A93AA2" w:rsidRDefault="00A93AA2" w:rsidP="00A93AA2">
      <w:pPr>
        <w:snapToGrid w:val="0"/>
        <w:rPr>
          <w:b/>
          <w:bCs/>
          <w:color w:val="000000" w:themeColor="text1"/>
          <w:szCs w:val="28"/>
          <w:u w:val="single"/>
        </w:rPr>
      </w:pPr>
    </w:p>
    <w:p w14:paraId="0337C050" w14:textId="46C2D12F" w:rsidR="00A93AA2" w:rsidRDefault="00A93AA2" w:rsidP="00A93AA2">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0CD971D1" w14:textId="63762EDB" w:rsidR="00A93AA2" w:rsidRDefault="001A4E59" w:rsidP="00A93AA2">
      <w:pPr>
        <w:snapToGrid w:val="0"/>
        <w:spacing w:afterLines="50" w:after="156" w:line="360" w:lineRule="auto"/>
        <w:ind w:leftChars="-32" w:left="-10" w:hangingChars="26" w:hanging="57"/>
        <w:rPr>
          <w:b/>
          <w:color w:val="000000" w:themeColor="text1"/>
          <w:sz w:val="26"/>
          <w:szCs w:val="26"/>
        </w:rPr>
      </w:pPr>
      <w:r>
        <w:rPr>
          <w:rFonts w:hint="eastAsia"/>
          <w:b/>
          <w:noProof/>
          <w:sz w:val="22"/>
          <w:szCs w:val="22"/>
        </w:rPr>
        <w:drawing>
          <wp:anchor distT="0" distB="0" distL="114300" distR="114300" simplePos="0" relativeHeight="251650560" behindDoc="0" locked="0" layoutInCell="1" allowOverlap="1" wp14:anchorId="29E01B94" wp14:editId="6DACC284">
            <wp:simplePos x="0" y="0"/>
            <wp:positionH relativeFrom="column">
              <wp:posOffset>1599565</wp:posOffset>
            </wp:positionH>
            <wp:positionV relativeFrom="paragraph">
              <wp:posOffset>4445</wp:posOffset>
            </wp:positionV>
            <wp:extent cx="410210" cy="424815"/>
            <wp:effectExtent l="0" t="0" r="1270" b="190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410210" cy="424815"/>
                    </a:xfrm>
                    <a:prstGeom prst="rect">
                      <a:avLst/>
                    </a:prstGeom>
                    <a:noFill/>
                    <a:ln w="9525">
                      <a:noFill/>
                      <a:miter lim="800000"/>
                      <a:headEnd/>
                      <a:tailEnd/>
                    </a:ln>
                  </pic:spPr>
                </pic:pic>
              </a:graphicData>
            </a:graphic>
          </wp:anchor>
        </w:drawing>
      </w:r>
      <w:r w:rsidR="00A93AA2">
        <w:rPr>
          <w:rFonts w:hint="eastAsia"/>
          <w:b/>
          <w:color w:val="000000" w:themeColor="text1"/>
          <w:sz w:val="26"/>
          <w:szCs w:val="26"/>
        </w:rPr>
        <w:t>审核组组长（签名）：</w:t>
      </w:r>
    </w:p>
    <w:p w14:paraId="0CF01BFC" w14:textId="3ADFDFB3" w:rsidR="00A93AA2" w:rsidRDefault="001A4E59" w:rsidP="00A93AA2">
      <w:pPr>
        <w:snapToGrid w:val="0"/>
        <w:spacing w:beforeLines="50" w:before="156" w:line="360" w:lineRule="auto"/>
        <w:ind w:firstLineChars="250" w:firstLine="552"/>
        <w:rPr>
          <w:b/>
          <w:color w:val="000000" w:themeColor="text1"/>
        </w:rPr>
      </w:pPr>
      <w:r>
        <w:rPr>
          <w:rFonts w:hint="eastAsia"/>
          <w:b/>
          <w:noProof/>
          <w:sz w:val="22"/>
          <w:szCs w:val="22"/>
        </w:rPr>
        <w:drawing>
          <wp:anchor distT="0" distB="0" distL="114300" distR="114300" simplePos="0" relativeHeight="251643392" behindDoc="0" locked="0" layoutInCell="1" allowOverlap="1" wp14:anchorId="0504F1DF" wp14:editId="1A523453">
            <wp:simplePos x="0" y="0"/>
            <wp:positionH relativeFrom="column">
              <wp:posOffset>2267585</wp:posOffset>
            </wp:positionH>
            <wp:positionV relativeFrom="paragraph">
              <wp:posOffset>10160</wp:posOffset>
            </wp:positionV>
            <wp:extent cx="746760" cy="467360"/>
            <wp:effectExtent l="0" t="0" r="0" b="508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11" cstate="print"/>
                    <a:srcRect/>
                    <a:stretch>
                      <a:fillRect/>
                    </a:stretch>
                  </pic:blipFill>
                  <pic:spPr>
                    <a:xfrm>
                      <a:off x="0" y="0"/>
                      <a:ext cx="746760" cy="467360"/>
                    </a:xfrm>
                    <a:prstGeom prst="rect">
                      <a:avLst/>
                    </a:prstGeom>
                    <a:noFill/>
                    <a:ln w="9525">
                      <a:noFill/>
                      <a:miter lim="800000"/>
                      <a:headEnd/>
                      <a:tailEnd/>
                    </a:ln>
                  </pic:spPr>
                </pic:pic>
              </a:graphicData>
            </a:graphic>
          </wp:anchor>
        </w:drawing>
      </w:r>
      <w:r w:rsidR="00A93AA2">
        <w:rPr>
          <w:rFonts w:hint="eastAsia"/>
          <w:noProof/>
        </w:rPr>
        <w:drawing>
          <wp:anchor distT="0" distB="0" distL="114300" distR="114300" simplePos="0" relativeHeight="251666944" behindDoc="0" locked="0" layoutInCell="1" allowOverlap="1" wp14:anchorId="1BC38E01" wp14:editId="55569BD9">
            <wp:simplePos x="0" y="0"/>
            <wp:positionH relativeFrom="column">
              <wp:posOffset>3310890</wp:posOffset>
            </wp:positionH>
            <wp:positionV relativeFrom="paragraph">
              <wp:posOffset>162560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a:stretch>
                      <a:fillRect/>
                    </a:stretch>
                  </pic:blipFill>
                  <pic:spPr>
                    <a:xfrm>
                      <a:off x="0" y="0"/>
                      <a:ext cx="544830" cy="248920"/>
                    </a:xfrm>
                    <a:prstGeom prst="rect">
                      <a:avLst/>
                    </a:prstGeom>
                  </pic:spPr>
                </pic:pic>
              </a:graphicData>
            </a:graphic>
          </wp:anchor>
        </w:drawing>
      </w:r>
    </w:p>
    <w:p w14:paraId="726E478E" w14:textId="7B8EF800" w:rsidR="00A93AA2" w:rsidRPr="001A4E59" w:rsidRDefault="001A4E59" w:rsidP="00A93AA2">
      <w:pPr>
        <w:snapToGrid w:val="0"/>
        <w:spacing w:afterLines="50" w:after="156" w:line="360" w:lineRule="auto"/>
        <w:ind w:leftChars="-32" w:left="-12" w:hangingChars="26" w:hanging="55"/>
        <w:rPr>
          <w:b/>
          <w:color w:val="000000" w:themeColor="text1"/>
          <w:sz w:val="26"/>
          <w:szCs w:val="26"/>
        </w:rPr>
      </w:pPr>
      <w:r>
        <w:rPr>
          <w:noProof/>
        </w:rPr>
        <w:drawing>
          <wp:anchor distT="0" distB="0" distL="114300" distR="114300" simplePos="0" relativeHeight="251676160" behindDoc="0" locked="0" layoutInCell="1" allowOverlap="1" wp14:anchorId="43B8C484" wp14:editId="04E1A21D">
            <wp:simplePos x="0" y="0"/>
            <wp:positionH relativeFrom="column">
              <wp:posOffset>4000500</wp:posOffset>
            </wp:positionH>
            <wp:positionV relativeFrom="paragraph">
              <wp:posOffset>236855</wp:posOffset>
            </wp:positionV>
            <wp:extent cx="461783" cy="22987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783" cy="22987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AA2">
        <w:rPr>
          <w:rFonts w:hint="eastAsia"/>
          <w:b/>
          <w:color w:val="000000" w:themeColor="text1"/>
          <w:sz w:val="26"/>
          <w:szCs w:val="26"/>
        </w:rPr>
        <w:t>审核组组员（签名）：</w:t>
      </w:r>
      <w:r w:rsidRPr="00160EA3">
        <w:rPr>
          <w:noProof/>
        </w:rPr>
        <w:drawing>
          <wp:inline distT="0" distB="0" distL="0" distR="0" wp14:anchorId="714F2076" wp14:editId="039D4EC6">
            <wp:extent cx="538874" cy="381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0492" cy="410425"/>
                    </a:xfrm>
                    <a:prstGeom prst="rect">
                      <a:avLst/>
                    </a:prstGeom>
                    <a:noFill/>
                    <a:ln>
                      <a:noFill/>
                    </a:ln>
                  </pic:spPr>
                </pic:pic>
              </a:graphicData>
            </a:graphic>
          </wp:inline>
        </w:drawing>
      </w:r>
    </w:p>
    <w:p w14:paraId="0BBC1334" w14:textId="36CD180E" w:rsidR="00A93AA2" w:rsidRDefault="00A93AA2" w:rsidP="00A93AA2">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2020 </w:t>
      </w:r>
      <w:r>
        <w:rPr>
          <w:rFonts w:asciiTheme="minorEastAsia" w:eastAsiaTheme="minorEastAsia" w:hAnsiTheme="minorEastAsia" w:hint="eastAsia"/>
          <w:b/>
          <w:color w:val="000000" w:themeColor="text1"/>
        </w:rPr>
        <w:t>年6月</w:t>
      </w:r>
      <w:r w:rsidR="001A4E59">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3日</w:t>
      </w:r>
    </w:p>
    <w:p w14:paraId="49397075" w14:textId="0402D416" w:rsidR="00A93AA2" w:rsidRDefault="00A93AA2" w:rsidP="00A93AA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3B9C05AE" w14:textId="281AB590" w:rsidR="00A93AA2" w:rsidRDefault="00A93AA2" w:rsidP="00A93AA2">
      <w:pPr>
        <w:spacing w:line="360" w:lineRule="auto"/>
        <w:rPr>
          <w:b/>
          <w:color w:val="000000" w:themeColor="text1"/>
          <w:szCs w:val="21"/>
        </w:rPr>
      </w:pPr>
      <w:r>
        <w:rPr>
          <w:rFonts w:hint="eastAsia"/>
          <w:b/>
          <w:color w:val="000000" w:themeColor="text1"/>
          <w:szCs w:val="21"/>
        </w:rPr>
        <w:t xml:space="preserve">1.  </w:t>
      </w:r>
      <w:r>
        <w:rPr>
          <w:rFonts w:hint="eastAsia"/>
          <w:b/>
          <w:color w:val="000000" w:themeColor="text1"/>
          <w:szCs w:val="21"/>
        </w:rPr>
        <w:t>审核中发现的</w:t>
      </w:r>
      <w:r w:rsidR="005A5EF8">
        <w:rPr>
          <w:rFonts w:hint="eastAsia"/>
          <w:b/>
          <w:color w:val="000000" w:themeColor="text1"/>
          <w:szCs w:val="21"/>
        </w:rPr>
        <w:t>□</w:t>
      </w:r>
      <w:r>
        <w:rPr>
          <w:rFonts w:hint="eastAsia"/>
          <w:b/>
          <w:color w:val="000000" w:themeColor="text1"/>
          <w:szCs w:val="21"/>
        </w:rPr>
        <w:t xml:space="preserve">QMS(  </w:t>
      </w:r>
      <w:r w:rsidR="005A5EF8">
        <w:rPr>
          <w:b/>
          <w:color w:val="000000" w:themeColor="text1"/>
          <w:szCs w:val="21"/>
        </w:rPr>
        <w:t xml:space="preserve">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5A5EF8">
        <w:rPr>
          <w:b/>
          <w:color w:val="000000" w:themeColor="text1"/>
          <w:szCs w:val="21"/>
        </w:rPr>
        <w:t xml:space="preserve">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sidR="005A5EF8">
        <w:rPr>
          <w:rFonts w:hint="eastAsia"/>
          <w:b/>
          <w:color w:val="000000" w:themeColor="text1"/>
          <w:szCs w:val="21"/>
        </w:rPr>
        <w:t>□</w:t>
      </w:r>
      <w:r>
        <w:rPr>
          <w:rFonts w:hint="eastAsia"/>
          <w:b/>
          <w:color w:val="000000" w:themeColor="text1"/>
          <w:szCs w:val="21"/>
        </w:rPr>
        <w:t>验证合格□仍有问题</w:t>
      </w:r>
    </w:p>
    <w:p w14:paraId="6B92C17F" w14:textId="5996D56B" w:rsidR="00A93AA2" w:rsidRDefault="00A93AA2" w:rsidP="00A93AA2">
      <w:pPr>
        <w:spacing w:line="360" w:lineRule="auto"/>
        <w:rPr>
          <w:b/>
          <w:color w:val="000000" w:themeColor="text1"/>
          <w:szCs w:val="21"/>
        </w:rPr>
      </w:pPr>
      <w:r>
        <w:rPr>
          <w:rFonts w:hint="eastAsia"/>
          <w:b/>
          <w:color w:val="000000" w:themeColor="text1"/>
          <w:szCs w:val="21"/>
        </w:rPr>
        <w:t>审核中发现的</w:t>
      </w:r>
      <w:r w:rsidR="001A4E59">
        <w:rPr>
          <w:rFonts w:hint="eastAsia"/>
          <w:b/>
          <w:color w:val="000000" w:themeColor="text1"/>
          <w:szCs w:val="21"/>
        </w:rPr>
        <w:t>■</w:t>
      </w:r>
      <w:r>
        <w:rPr>
          <w:rFonts w:hint="eastAsia"/>
          <w:b/>
          <w:color w:val="000000" w:themeColor="text1"/>
          <w:szCs w:val="21"/>
        </w:rPr>
        <w:t xml:space="preserve">EMS( </w:t>
      </w:r>
      <w:r w:rsidR="001A4E59">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1A4E59">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1A4E59">
        <w:rPr>
          <w:rFonts w:hint="eastAsia"/>
          <w:b/>
          <w:color w:val="000000" w:themeColor="text1"/>
          <w:szCs w:val="21"/>
        </w:rPr>
        <w:t>■</w:t>
      </w:r>
      <w:r>
        <w:rPr>
          <w:rFonts w:hint="eastAsia"/>
          <w:b/>
          <w:color w:val="000000" w:themeColor="text1"/>
          <w:szCs w:val="21"/>
        </w:rPr>
        <w:t>验证合格□仍有问题</w:t>
      </w:r>
    </w:p>
    <w:p w14:paraId="78160471" w14:textId="5B5954DE" w:rsidR="00A93AA2" w:rsidRDefault="00A93AA2" w:rsidP="00A93AA2">
      <w:pPr>
        <w:spacing w:line="360" w:lineRule="auto"/>
        <w:rPr>
          <w:b/>
          <w:color w:val="000000" w:themeColor="text1"/>
          <w:szCs w:val="21"/>
        </w:rPr>
      </w:pPr>
      <w:r>
        <w:rPr>
          <w:rFonts w:hint="eastAsia"/>
          <w:b/>
          <w:color w:val="000000" w:themeColor="text1"/>
          <w:szCs w:val="21"/>
        </w:rPr>
        <w:t>审核中发现的</w:t>
      </w:r>
      <w:r w:rsidR="001A4E59">
        <w:rPr>
          <w:rFonts w:hint="eastAsia"/>
          <w:b/>
          <w:color w:val="000000" w:themeColor="text1"/>
          <w:szCs w:val="21"/>
        </w:rPr>
        <w:t>■</w:t>
      </w:r>
      <w:r>
        <w:rPr>
          <w:rFonts w:hint="eastAsia"/>
          <w:b/>
          <w:color w:val="000000" w:themeColor="text1"/>
          <w:szCs w:val="21"/>
        </w:rPr>
        <w:t xml:space="preserve">OHSMS( </w:t>
      </w:r>
      <w:r w:rsidR="001A4E59">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1A4E59">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1A4E59">
        <w:rPr>
          <w:rFonts w:hint="eastAsia"/>
          <w:b/>
          <w:color w:val="000000" w:themeColor="text1"/>
          <w:szCs w:val="21"/>
        </w:rPr>
        <w:t>■</w:t>
      </w:r>
      <w:r>
        <w:rPr>
          <w:rFonts w:hint="eastAsia"/>
          <w:b/>
          <w:color w:val="000000" w:themeColor="text1"/>
          <w:szCs w:val="21"/>
        </w:rPr>
        <w:t>验证合格□仍有问题</w:t>
      </w:r>
    </w:p>
    <w:p w14:paraId="7FB5650C" w14:textId="77777777" w:rsidR="00A93AA2" w:rsidRDefault="00A93AA2" w:rsidP="00A93AA2">
      <w:pPr>
        <w:spacing w:line="360" w:lineRule="auto"/>
        <w:rPr>
          <w:b/>
          <w:color w:val="000000" w:themeColor="text1"/>
          <w:szCs w:val="21"/>
          <w:u w:val="single"/>
        </w:rPr>
      </w:pPr>
      <w:r>
        <w:rPr>
          <w:rFonts w:hint="eastAsia"/>
          <w:b/>
          <w:color w:val="000000" w:themeColor="text1"/>
          <w:szCs w:val="21"/>
        </w:rPr>
        <w:t>存在问题说明及意见：</w:t>
      </w:r>
    </w:p>
    <w:p w14:paraId="6CF28341" w14:textId="77777777" w:rsidR="00A93AA2" w:rsidRDefault="00A93AA2" w:rsidP="00A93AA2">
      <w:pPr>
        <w:spacing w:afterLines="50" w:after="156"/>
        <w:ind w:firstLineChars="200" w:firstLine="422"/>
        <w:rPr>
          <w:b/>
          <w:color w:val="000000" w:themeColor="text1"/>
          <w:szCs w:val="21"/>
        </w:rPr>
      </w:pPr>
    </w:p>
    <w:p w14:paraId="2EA2453B" w14:textId="77777777" w:rsidR="00A93AA2" w:rsidRDefault="00A93AA2" w:rsidP="00A93AA2">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2246C293" w14:textId="16DC8938" w:rsidR="00A93AA2" w:rsidRDefault="00A93AA2" w:rsidP="00A93AA2">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0FA34896" w14:textId="666A136E" w:rsidR="00A93AA2" w:rsidRDefault="001A4E59" w:rsidP="00A93AA2">
      <w:pPr>
        <w:spacing w:beforeLines="100" w:before="312" w:afterLines="50" w:after="156"/>
        <w:rPr>
          <w:b/>
          <w:color w:val="000000" w:themeColor="text1"/>
          <w:szCs w:val="21"/>
        </w:rPr>
      </w:pPr>
      <w:r>
        <w:rPr>
          <w:rFonts w:hint="eastAsia"/>
          <w:b/>
          <w:noProof/>
          <w:sz w:val="22"/>
          <w:szCs w:val="22"/>
        </w:rPr>
        <w:drawing>
          <wp:anchor distT="0" distB="0" distL="114300" distR="114300" simplePos="0" relativeHeight="251678208" behindDoc="0" locked="0" layoutInCell="1" allowOverlap="1" wp14:anchorId="70D4B962" wp14:editId="4799754A">
            <wp:simplePos x="0" y="0"/>
            <wp:positionH relativeFrom="column">
              <wp:posOffset>885825</wp:posOffset>
            </wp:positionH>
            <wp:positionV relativeFrom="paragraph">
              <wp:posOffset>133350</wp:posOffset>
            </wp:positionV>
            <wp:extent cx="323850" cy="335280"/>
            <wp:effectExtent l="19050" t="0" r="0" b="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sidR="00A93AA2">
        <w:rPr>
          <w:rFonts w:hint="eastAsia"/>
          <w:b/>
          <w:color w:val="000000" w:themeColor="text1"/>
          <w:szCs w:val="21"/>
        </w:rPr>
        <w:t>组长签字</w:t>
      </w:r>
      <w:r w:rsidR="00A93AA2">
        <w:rPr>
          <w:rFonts w:hint="eastAsia"/>
          <w:b/>
          <w:color w:val="000000" w:themeColor="text1"/>
          <w:szCs w:val="21"/>
        </w:rPr>
        <w:t xml:space="preserve">:                                </w:t>
      </w:r>
      <w:r w:rsidR="00A93AA2">
        <w:rPr>
          <w:rFonts w:hint="eastAsia"/>
          <w:b/>
          <w:color w:val="000000" w:themeColor="text1"/>
          <w:szCs w:val="21"/>
        </w:rPr>
        <w:t>日期</w:t>
      </w:r>
      <w:r w:rsidR="00A93AA2">
        <w:rPr>
          <w:rFonts w:hint="eastAsia"/>
          <w:b/>
          <w:color w:val="000000" w:themeColor="text1"/>
          <w:szCs w:val="21"/>
        </w:rPr>
        <w:t>:</w:t>
      </w:r>
      <w:r w:rsidR="00A93AA2">
        <w:rPr>
          <w:rFonts w:hint="eastAsia"/>
          <w:b/>
          <w:color w:val="000000" w:themeColor="text1"/>
        </w:rPr>
        <w:t xml:space="preserve"> </w:t>
      </w:r>
      <w:r>
        <w:rPr>
          <w:b/>
          <w:color w:val="000000" w:themeColor="text1"/>
        </w:rPr>
        <w:t xml:space="preserve">        </w:t>
      </w:r>
      <w:r w:rsidR="00A93AA2">
        <w:rPr>
          <w:rFonts w:hint="eastAsia"/>
          <w:b/>
          <w:color w:val="000000" w:themeColor="text1"/>
        </w:rPr>
        <w:t xml:space="preserve"> </w:t>
      </w:r>
      <w:r w:rsidR="00A93AA2">
        <w:rPr>
          <w:rFonts w:asciiTheme="minorEastAsia" w:eastAsiaTheme="minorEastAsia" w:hAnsiTheme="minorEastAsia" w:hint="eastAsia"/>
          <w:b/>
          <w:color w:val="000000" w:themeColor="text1"/>
        </w:rPr>
        <w:t>年</w:t>
      </w:r>
      <w:r>
        <w:rPr>
          <w:rFonts w:asciiTheme="minorEastAsia" w:eastAsiaTheme="minorEastAsia" w:hAnsiTheme="minorEastAsia"/>
          <w:b/>
          <w:color w:val="000000" w:themeColor="text1"/>
        </w:rPr>
        <w:t xml:space="preserve">   </w:t>
      </w:r>
      <w:r w:rsidR="00A93AA2">
        <w:rPr>
          <w:rFonts w:asciiTheme="minorEastAsia" w:eastAsiaTheme="minorEastAsia" w:hAnsiTheme="minorEastAsia" w:hint="eastAsia"/>
          <w:b/>
          <w:color w:val="000000" w:themeColor="text1"/>
        </w:rPr>
        <w:t>月</w:t>
      </w:r>
      <w:r>
        <w:rPr>
          <w:rFonts w:asciiTheme="minorEastAsia" w:eastAsiaTheme="minorEastAsia" w:hAnsiTheme="minorEastAsia"/>
          <w:b/>
          <w:color w:val="000000" w:themeColor="text1"/>
        </w:rPr>
        <w:t xml:space="preserve">     </w:t>
      </w:r>
      <w:r w:rsidR="00A93AA2">
        <w:rPr>
          <w:rFonts w:asciiTheme="minorEastAsia" w:eastAsiaTheme="minorEastAsia" w:hAnsiTheme="minorEastAsia" w:hint="eastAsia"/>
          <w:b/>
          <w:color w:val="000000" w:themeColor="text1"/>
        </w:rPr>
        <w:t>日</w:t>
      </w:r>
    </w:p>
    <w:p w14:paraId="06246B67" w14:textId="77777777" w:rsidR="00A93AA2" w:rsidRDefault="00A93AA2" w:rsidP="00A93AA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3E38F7C7" w14:textId="77777777" w:rsidR="00A93AA2" w:rsidRDefault="00A93AA2" w:rsidP="00A93AA2">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2A867153" w14:textId="77777777" w:rsidR="00A93AA2" w:rsidRDefault="00A93AA2" w:rsidP="00A93AA2">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14:paraId="02B64370" w14:textId="77777777" w:rsidR="00A93AA2" w:rsidRDefault="00A93AA2" w:rsidP="00A93AA2">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2545E1B4" w14:textId="77777777" w:rsidR="00A93AA2" w:rsidRDefault="00A93AA2" w:rsidP="00A93AA2">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14:paraId="04F06AD9" w14:textId="77777777" w:rsidR="00A93AA2" w:rsidRDefault="00A93AA2" w:rsidP="00A93AA2">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163FB0A5" w14:textId="77777777" w:rsidR="00A93AA2" w:rsidRDefault="00A93AA2" w:rsidP="00A93AA2">
      <w:pPr>
        <w:snapToGrid w:val="0"/>
        <w:spacing w:line="360" w:lineRule="auto"/>
        <w:ind w:leftChars="-405" w:hangingChars="403" w:hanging="850"/>
        <w:rPr>
          <w:b/>
          <w:color w:val="000000" w:themeColor="text1"/>
          <w:szCs w:val="21"/>
          <w:u w:val="single"/>
        </w:rPr>
      </w:pPr>
    </w:p>
    <w:p w14:paraId="24686B0E" w14:textId="77777777" w:rsidR="00A93AA2" w:rsidRDefault="00A93AA2" w:rsidP="00A93AA2">
      <w:pPr>
        <w:snapToGrid w:val="0"/>
        <w:spacing w:line="360" w:lineRule="auto"/>
        <w:ind w:leftChars="-405" w:hangingChars="403" w:hanging="850"/>
        <w:rPr>
          <w:b/>
          <w:color w:val="000000" w:themeColor="text1"/>
          <w:szCs w:val="21"/>
          <w:u w:val="single"/>
        </w:rPr>
      </w:pPr>
    </w:p>
    <w:p w14:paraId="54DFCC01" w14:textId="77777777" w:rsidR="00A93AA2" w:rsidRDefault="00A93AA2" w:rsidP="00A93AA2">
      <w:pPr>
        <w:snapToGrid w:val="0"/>
        <w:spacing w:line="360" w:lineRule="auto"/>
        <w:ind w:left="738" w:hangingChars="350" w:hanging="738"/>
        <w:rPr>
          <w:b/>
          <w:color w:val="000000" w:themeColor="text1"/>
          <w:szCs w:val="21"/>
          <w:u w:val="single"/>
        </w:rPr>
      </w:pPr>
    </w:p>
    <w:p w14:paraId="28A22CFD" w14:textId="77777777" w:rsidR="00A93AA2" w:rsidRDefault="00A93AA2" w:rsidP="00A93AA2">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70A4AB97" w14:textId="77777777" w:rsidR="00A93AA2" w:rsidRDefault="00A93AA2" w:rsidP="00A93AA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7857BD35" w14:textId="77777777" w:rsidR="00A93AA2" w:rsidRDefault="00A93AA2" w:rsidP="00A93AA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5902961C" w14:textId="77777777" w:rsidR="00A93AA2" w:rsidRDefault="00A93AA2" w:rsidP="00A93AA2">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十九、附件</w:t>
      </w:r>
    </w:p>
    <w:p w14:paraId="534593C0" w14:textId="77777777" w:rsidR="00A93AA2" w:rsidRDefault="00A93AA2" w:rsidP="00A93AA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2F4215F3" w14:textId="77777777" w:rsidR="00A93AA2" w:rsidRDefault="00A93AA2" w:rsidP="00A93AA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1550E605" w14:textId="77777777" w:rsidR="00A93AA2" w:rsidRDefault="00A93AA2" w:rsidP="00A93AA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5B950004" w14:textId="77777777" w:rsidR="00A93AA2" w:rsidRDefault="00A93AA2" w:rsidP="00A93AA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7E2E8E1D" w14:textId="77777777" w:rsidR="00A93AA2" w:rsidRDefault="00A93AA2" w:rsidP="00A93AA2">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5B0EE79E" w14:textId="77777777" w:rsidR="00A93AA2" w:rsidRDefault="00A93AA2" w:rsidP="00A93AA2">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65D8869E" w14:textId="77777777" w:rsidR="00A93AA2" w:rsidRDefault="00A93AA2" w:rsidP="00A93AA2">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3EB13CA8" w14:textId="77777777" w:rsidR="00A93AA2" w:rsidRDefault="00A93AA2" w:rsidP="00A93AA2">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3070CA08" w14:textId="77777777" w:rsidR="00A93AA2" w:rsidRDefault="00A93AA2" w:rsidP="00A93AA2">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720355F1" w14:textId="77777777" w:rsidR="00A93AA2" w:rsidRDefault="00A93AA2" w:rsidP="00A93AA2">
      <w:pPr>
        <w:spacing w:line="360" w:lineRule="auto"/>
        <w:ind w:left="964" w:hangingChars="600" w:hanging="964"/>
        <w:rPr>
          <w:b/>
          <w:bCs/>
          <w:color w:val="000000" w:themeColor="text1"/>
          <w:sz w:val="16"/>
          <w:szCs w:val="16"/>
        </w:rPr>
      </w:pPr>
    </w:p>
    <w:p w14:paraId="664E0029" w14:textId="77777777" w:rsidR="001A4E59" w:rsidRDefault="001A4E59" w:rsidP="00A93AA2">
      <w:pPr>
        <w:ind w:leftChars="-337" w:left="-1" w:hangingChars="271" w:hanging="707"/>
        <w:rPr>
          <w:rFonts w:ascii="宋体" w:hAnsi="宋体"/>
          <w:b/>
          <w:color w:val="000000" w:themeColor="text1"/>
          <w:sz w:val="26"/>
          <w:szCs w:val="26"/>
        </w:rPr>
      </w:pPr>
    </w:p>
    <w:sectPr w:rsidR="001A4E59" w:rsidSect="001A4E59">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9B866" w14:textId="77777777" w:rsidR="002412C2" w:rsidRDefault="002412C2">
      <w:r>
        <w:separator/>
      </w:r>
    </w:p>
  </w:endnote>
  <w:endnote w:type="continuationSeparator" w:id="0">
    <w:p w14:paraId="6CA1CC66" w14:textId="77777777" w:rsidR="002412C2" w:rsidRDefault="0024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5633C" w14:textId="77777777" w:rsidR="002412C2" w:rsidRDefault="002412C2">
      <w:r>
        <w:separator/>
      </w:r>
    </w:p>
  </w:footnote>
  <w:footnote w:type="continuationSeparator" w:id="0">
    <w:p w14:paraId="2F1D2EDE" w14:textId="77777777" w:rsidR="002412C2" w:rsidRDefault="0024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378C5" w14:textId="77777777" w:rsidR="001A4E59" w:rsidRPr="00390345" w:rsidRDefault="002412C2" w:rsidP="001A4E5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pict w14:anchorId="38C19E59">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2FBC0378" w14:textId="77777777" w:rsidR="001A4E59" w:rsidRPr="00532B87" w:rsidRDefault="001A4E59" w:rsidP="001A4E59">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1A4E59" w:rsidRPr="00390345">
      <w:rPr>
        <w:noProof/>
      </w:rPr>
      <w:drawing>
        <wp:anchor distT="0" distB="0" distL="114300" distR="114300" simplePos="0" relativeHeight="251659264" behindDoc="1" locked="0" layoutInCell="1" allowOverlap="1" wp14:anchorId="76E47F18" wp14:editId="36ECA67E">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1A4E59" w:rsidRPr="00390345">
      <w:rPr>
        <w:rStyle w:val="CharChar1"/>
        <w:rFonts w:hint="default"/>
      </w:rPr>
      <w:t>北京国标联合认证有限公司</w:t>
    </w:r>
    <w:r w:rsidR="001A4E59" w:rsidRPr="00390345">
      <w:rPr>
        <w:rStyle w:val="CharChar1"/>
        <w:rFonts w:hint="default"/>
      </w:rPr>
      <w:tab/>
    </w:r>
    <w:r w:rsidR="001A4E59" w:rsidRPr="00390345">
      <w:rPr>
        <w:rStyle w:val="CharChar1"/>
        <w:rFonts w:hint="default"/>
      </w:rPr>
      <w:tab/>
    </w:r>
    <w:r w:rsidR="001A4E59">
      <w:rPr>
        <w:rStyle w:val="CharChar1"/>
        <w:rFonts w:hint="default"/>
      </w:rPr>
      <w:tab/>
    </w:r>
    <w:bookmarkEnd w:id="20"/>
  </w:p>
  <w:p w14:paraId="3B4CE4D3" w14:textId="77777777" w:rsidR="001A4E59" w:rsidRPr="008E67FF" w:rsidRDefault="001A4E59" w:rsidP="001A4E59">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7BDFAB"/>
    <w:multiLevelType w:val="singleLevel"/>
    <w:tmpl w:val="DA7BDFAB"/>
    <w:lvl w:ilvl="0">
      <w:start w:val="2"/>
      <w:numFmt w:val="decimal"/>
      <w:suff w:val="nothing"/>
      <w:lvlText w:val="%1、"/>
      <w:lvlJc w:val="left"/>
    </w:lvl>
  </w:abstractNum>
  <w:abstractNum w:abstractNumId="1" w15:restartNumberingAfterBreak="0">
    <w:nsid w:val="E89D2F20"/>
    <w:multiLevelType w:val="singleLevel"/>
    <w:tmpl w:val="E89D2F20"/>
    <w:lvl w:ilvl="0">
      <w:start w:val="2"/>
      <w:numFmt w:val="decimal"/>
      <w:lvlText w:val="%1."/>
      <w:lvlJc w:val="left"/>
      <w:pPr>
        <w:tabs>
          <w:tab w:val="left" w:pos="312"/>
        </w:tabs>
      </w:pPr>
    </w:lvl>
  </w:abstractNum>
  <w:abstractNum w:abstractNumId="2" w15:restartNumberingAfterBreak="0">
    <w:nsid w:val="2680083D"/>
    <w:multiLevelType w:val="singleLevel"/>
    <w:tmpl w:val="2680083D"/>
    <w:lvl w:ilvl="0">
      <w:start w:val="8"/>
      <w:numFmt w:val="decimal"/>
      <w:suff w:val="space"/>
      <w:lvlText w:val="%1."/>
      <w:lvlJc w:val="left"/>
    </w:lvl>
  </w:abstractNum>
  <w:abstractNum w:abstractNumId="3"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4169"/>
    <w:rsid w:val="00133C6A"/>
    <w:rsid w:val="001A4E59"/>
    <w:rsid w:val="002412C2"/>
    <w:rsid w:val="002D0016"/>
    <w:rsid w:val="005A5EF8"/>
    <w:rsid w:val="00A93AA2"/>
    <w:rsid w:val="00EE41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14:docId w14:val="5B51569D"/>
  <w15:docId w15:val="{C234C428-6B34-4C9A-B575-C2710317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
    <w:name w:val="占位符文本1"/>
    <w:uiPriority w:val="99"/>
    <w:semiHidden/>
    <w:qFormat/>
    <w:rsid w:val="00A93A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1424</Words>
  <Characters>8123</Characters>
  <Application>Microsoft Office Word</Application>
  <DocSecurity>0</DocSecurity>
  <Lines>67</Lines>
  <Paragraphs>19</Paragraphs>
  <ScaleCrop>false</ScaleCrop>
  <Company>微软中国</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243090573@qq.com</cp:lastModifiedBy>
  <cp:revision>57</cp:revision>
  <cp:lastPrinted>2019-05-13T03:19:00Z</cp:lastPrinted>
  <dcterms:created xsi:type="dcterms:W3CDTF">2015-06-17T14:51:00Z</dcterms:created>
  <dcterms:modified xsi:type="dcterms:W3CDTF">2020-06-13T02:27:00Z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