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869" w:type="dxa"/>
            <w:vMerge w:val="restart"/>
            <w:vAlign w:val="center"/>
          </w:tcPr>
          <w:p>
            <w:pPr>
              <w:rPr>
                <w:szCs w:val="21"/>
              </w:rPr>
            </w:pPr>
            <w:r>
              <w:rPr>
                <w:rFonts w:hint="eastAsia"/>
                <w:szCs w:val="21"/>
              </w:rPr>
              <w:t>涉及</w:t>
            </w:r>
          </w:p>
          <w:p>
            <w:pPr>
              <w:rPr>
                <w:szCs w:val="21"/>
              </w:rPr>
            </w:pPr>
            <w:r>
              <w:rPr>
                <w:rFonts w:hint="eastAsia"/>
                <w:szCs w:val="21"/>
              </w:rPr>
              <w:t>条款</w:t>
            </w:r>
          </w:p>
        </w:tc>
        <w:tc>
          <w:tcPr>
            <w:tcW w:w="11490" w:type="dxa"/>
            <w:vAlign w:val="center"/>
          </w:tcPr>
          <w:p>
            <w:pPr>
              <w:rPr>
                <w:szCs w:val="21"/>
              </w:rPr>
            </w:pPr>
            <w:r>
              <w:rPr>
                <w:rFonts w:hint="eastAsia"/>
                <w:szCs w:val="21"/>
              </w:rPr>
              <w:t>受审核部门：管理层；           主管领导：</w:t>
            </w:r>
            <w:r>
              <w:rPr>
                <w:rFonts w:hint="eastAsia" w:asciiTheme="minorEastAsia" w:hAnsiTheme="minorEastAsia" w:eastAsiaTheme="minorEastAsia" w:cstheme="minorEastAsia"/>
                <w:szCs w:val="21"/>
              </w:rPr>
              <w:t>尹盛昌      陪同人员：张跃国</w:t>
            </w:r>
          </w:p>
        </w:tc>
        <w:tc>
          <w:tcPr>
            <w:tcW w:w="709"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szCs w:val="21"/>
              </w:rPr>
            </w:pPr>
          </w:p>
        </w:tc>
        <w:tc>
          <w:tcPr>
            <w:tcW w:w="869" w:type="dxa"/>
            <w:vMerge w:val="continue"/>
            <w:vAlign w:val="center"/>
          </w:tcPr>
          <w:p>
            <w:pPr>
              <w:rPr>
                <w:szCs w:val="21"/>
              </w:rPr>
            </w:pPr>
          </w:p>
        </w:tc>
        <w:tc>
          <w:tcPr>
            <w:tcW w:w="11490" w:type="dxa"/>
            <w:vAlign w:val="center"/>
          </w:tcPr>
          <w:p>
            <w:pPr>
              <w:spacing w:before="120"/>
              <w:rPr>
                <w:szCs w:val="21"/>
              </w:rPr>
            </w:pPr>
            <w:r>
              <w:rPr>
                <w:rFonts w:hint="eastAsia"/>
                <w:szCs w:val="21"/>
              </w:rPr>
              <w:t>审核员：</w:t>
            </w:r>
            <w:r>
              <w:rPr>
                <w:sz w:val="21"/>
                <w:szCs w:val="21"/>
              </w:rPr>
              <w:t>周文廷</w:t>
            </w:r>
            <w:r>
              <w:rPr>
                <w:rFonts w:hint="eastAsia" w:cs="宋体"/>
                <w:szCs w:val="21"/>
              </w:rPr>
              <w:t xml:space="preserve">                </w:t>
            </w:r>
            <w:r>
              <w:rPr>
                <w:rFonts w:hint="eastAsia"/>
                <w:szCs w:val="21"/>
              </w:rPr>
              <w:t>审核时间：2020.6.7</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szCs w:val="21"/>
              </w:rPr>
            </w:pPr>
          </w:p>
        </w:tc>
        <w:tc>
          <w:tcPr>
            <w:tcW w:w="869" w:type="dxa"/>
            <w:vMerge w:val="continue"/>
            <w:vAlign w:val="center"/>
          </w:tcPr>
          <w:p>
            <w:pPr>
              <w:rPr>
                <w:szCs w:val="21"/>
              </w:rPr>
            </w:pPr>
          </w:p>
        </w:tc>
        <w:tc>
          <w:tcPr>
            <w:tcW w:w="11490" w:type="dxa"/>
            <w:vAlign w:val="center"/>
          </w:tcPr>
          <w:p>
            <w:pPr>
              <w:rPr>
                <w:szCs w:val="21"/>
              </w:rPr>
            </w:pPr>
            <w:r>
              <w:rPr>
                <w:rFonts w:hint="eastAsia"/>
                <w:szCs w:val="21"/>
              </w:rPr>
              <w:t>审核条款：4.1/4.2/4.3/4.4/5.2/6.1/6.2/9.2/9.3</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622" w:type="dxa"/>
          </w:tcPr>
          <w:p>
            <w:pPr>
              <w:rPr>
                <w:szCs w:val="21"/>
              </w:rPr>
            </w:pPr>
            <w:r>
              <w:rPr>
                <w:rFonts w:hint="eastAsia"/>
                <w:szCs w:val="21"/>
              </w:rPr>
              <w:t>公司概况，资质情况</w:t>
            </w:r>
          </w:p>
          <w:p>
            <w:pPr>
              <w:rPr>
                <w:szCs w:val="21"/>
              </w:rPr>
            </w:pPr>
            <w:r>
              <w:rPr>
                <w:rFonts w:hint="eastAsia"/>
                <w:szCs w:val="21"/>
              </w:rPr>
              <w:t>组织机构、体系策划实施情况</w:t>
            </w:r>
          </w:p>
          <w:p>
            <w:pPr>
              <w:rPr>
                <w:szCs w:val="21"/>
              </w:rPr>
            </w:pPr>
            <w:r>
              <w:rPr>
                <w:rFonts w:hint="eastAsia"/>
                <w:szCs w:val="21"/>
              </w:rPr>
              <w:t>认证范围确认</w:t>
            </w:r>
          </w:p>
          <w:p>
            <w:pPr>
              <w:rPr>
                <w:szCs w:val="21"/>
              </w:rPr>
            </w:pPr>
            <w:r>
              <w:rPr>
                <w:rFonts w:hint="eastAsia"/>
                <w:szCs w:val="21"/>
              </w:rPr>
              <w:t>适用条款确认</w:t>
            </w:r>
          </w:p>
          <w:p>
            <w:pPr>
              <w:rPr>
                <w:szCs w:val="21"/>
              </w:rPr>
            </w:pPr>
            <w:r>
              <w:rPr>
                <w:rFonts w:hint="eastAsia"/>
                <w:szCs w:val="21"/>
              </w:rPr>
              <w:t>外包过程</w:t>
            </w:r>
          </w:p>
        </w:tc>
        <w:tc>
          <w:tcPr>
            <w:tcW w:w="869" w:type="dxa"/>
          </w:tcPr>
          <w:p>
            <w:pPr>
              <w:rPr>
                <w:szCs w:val="21"/>
              </w:rPr>
            </w:pPr>
            <w:r>
              <w:rPr>
                <w:rFonts w:hint="eastAsia"/>
                <w:szCs w:val="21"/>
              </w:rPr>
              <w:t>4.1</w:t>
            </w:r>
          </w:p>
          <w:p>
            <w:pPr>
              <w:rPr>
                <w:szCs w:val="21"/>
              </w:rPr>
            </w:pPr>
            <w:r>
              <w:rPr>
                <w:rFonts w:hint="eastAsia"/>
                <w:szCs w:val="21"/>
              </w:rPr>
              <w:t>4.2</w:t>
            </w:r>
          </w:p>
          <w:p>
            <w:pPr>
              <w:rPr>
                <w:szCs w:val="21"/>
              </w:rPr>
            </w:pPr>
            <w:r>
              <w:rPr>
                <w:rFonts w:hint="eastAsia"/>
                <w:szCs w:val="21"/>
              </w:rPr>
              <w:t>4.3</w:t>
            </w:r>
          </w:p>
          <w:p>
            <w:pPr>
              <w:rPr>
                <w:szCs w:val="21"/>
              </w:rPr>
            </w:pPr>
            <w:r>
              <w:rPr>
                <w:rFonts w:hint="eastAsia"/>
                <w:szCs w:val="21"/>
              </w:rPr>
              <w:t>4.4</w:t>
            </w:r>
          </w:p>
          <w:p>
            <w:pPr>
              <w:rPr>
                <w:szCs w:val="21"/>
              </w:rPr>
            </w:pPr>
            <w:r>
              <w:rPr>
                <w:rFonts w:hint="eastAsia"/>
                <w:szCs w:val="21"/>
              </w:rPr>
              <w:t>6.1</w:t>
            </w:r>
          </w:p>
        </w:tc>
        <w:tc>
          <w:tcPr>
            <w:tcW w:w="11490" w:type="dxa"/>
          </w:tcPr>
          <w:p>
            <w:r>
              <w:rPr>
                <w:rFonts w:hint="eastAsia"/>
              </w:rPr>
              <w:t>企业基本情况：</w:t>
            </w:r>
          </w:p>
          <w:p>
            <w:pPr>
              <w:rPr>
                <w:rFonts w:cs="宋体"/>
              </w:rPr>
            </w:pPr>
            <w:r>
              <w:rPr>
                <w:rFonts w:hint="eastAsia"/>
              </w:rPr>
              <w:t>1、总经理：</w:t>
            </w:r>
            <w:r>
              <w:rPr>
                <w:rFonts w:hint="eastAsia" w:cstheme="minorEastAsia"/>
              </w:rPr>
              <w:t>尹盛昌</w:t>
            </w:r>
            <w:r>
              <w:rPr>
                <w:rFonts w:hint="eastAsia" w:cs="宋体"/>
              </w:rPr>
              <w:t>；</w:t>
            </w:r>
          </w:p>
          <w:p>
            <w:pPr>
              <w:rPr>
                <w:color w:val="000000"/>
                <w:u w:val="single"/>
              </w:rPr>
            </w:pPr>
            <w:r>
              <w:rPr>
                <w:rFonts w:hint="eastAsia"/>
              </w:rPr>
              <w:t>2、营业执照，统一社会信用代码：</w:t>
            </w:r>
            <w:r>
              <w:rPr>
                <w:rFonts w:hint="eastAsia"/>
                <w:color w:val="000000"/>
              </w:rPr>
              <w:t>91220106MA16YUU02Q</w:t>
            </w:r>
            <w:r>
              <w:rPr>
                <w:rFonts w:hint="eastAsia"/>
              </w:rPr>
              <w:t>；</w:t>
            </w:r>
          </w:p>
          <w:p>
            <w:bookmarkStart w:id="0" w:name="组织名称"/>
            <w:r>
              <w:rPr>
                <w:rFonts w:hint="eastAsia"/>
                <w:color w:val="000000"/>
              </w:rPr>
              <w:t>3、</w:t>
            </w:r>
            <w:r>
              <w:t>吉林省康达机械设备有限公司</w:t>
            </w:r>
            <w:bookmarkEnd w:id="0"/>
            <w:r>
              <w:rPr>
                <w:rFonts w:hint="eastAsia" w:cs="楷体"/>
                <w:color w:val="333333"/>
                <w:shd w:val="clear" w:color="auto" w:fill="FFFFFF"/>
              </w:rPr>
              <w:t>成立于2018年11月22日,</w:t>
            </w:r>
            <w:bookmarkStart w:id="1" w:name="注册地址"/>
            <w:r>
              <w:t xml:space="preserve"> </w:t>
            </w:r>
            <w:r>
              <w:rPr>
                <w:rFonts w:hint="eastAsia"/>
              </w:rPr>
              <w:t>注册资本500</w:t>
            </w:r>
            <w:r>
              <w:t>万元，</w:t>
            </w:r>
            <w:r>
              <w:rPr>
                <w:rFonts w:hint="eastAsia" w:cs="宋体"/>
              </w:rPr>
              <w:t>位于</w:t>
            </w:r>
            <w:bookmarkEnd w:id="1"/>
            <w:bookmarkStart w:id="2" w:name="生产地址"/>
            <w:r>
              <w:t>吉林省长春市绿园区纺织街与长白公路交汇处益生花园小区19栋1单元A101.A102号房</w:t>
            </w:r>
            <w:bookmarkEnd w:id="2"/>
          </w:p>
          <w:p>
            <w:r>
              <w:rPr>
                <w:rFonts w:hint="eastAsia"/>
              </w:rPr>
              <w:t>4、</w:t>
            </w:r>
            <w:r>
              <w:rPr>
                <w:rFonts w:hint="eastAsia" w:cs="楷体"/>
                <w:color w:val="333333"/>
                <w:shd w:val="clear" w:color="auto" w:fill="FFFFFF"/>
              </w:rPr>
              <w:t>主要经营范围为</w:t>
            </w:r>
            <w:bookmarkStart w:id="3" w:name="审核范围"/>
            <w:r>
              <w:t>生产动车用工装设备（液压泵、喷砂房、电动压接钳  ）的维修、动车用五金工具（扭矩测试仪）的维修；机械设备的销售</w:t>
            </w:r>
            <w:bookmarkEnd w:id="3"/>
            <w:r>
              <w:rPr>
                <w:rFonts w:hint="eastAsia"/>
              </w:rPr>
              <w:t>；</w:t>
            </w:r>
          </w:p>
          <w:p>
            <w:r>
              <w:rPr>
                <w:rFonts w:hint="eastAsia"/>
              </w:rPr>
              <w:t>5、公司设有管理层、综合部、维修部、销售部等部门。</w:t>
            </w:r>
          </w:p>
          <w:p>
            <w:pPr>
              <w:rPr>
                <w:lang w:val="en-GB"/>
              </w:rPr>
            </w:pPr>
            <w:r>
              <w:rPr/>
              <w:sym w:font="Wingdings 2" w:char="F098"/>
            </w:r>
            <w:r>
              <w:rPr>
                <w:rFonts w:hint="eastAsia"/>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pPr>
              <w:rPr>
                <w:rFonts w:hint="eastAsia"/>
              </w:rPr>
            </w:pPr>
          </w:p>
          <w:p>
            <w:r>
              <w:rPr>
                <w:rFonts w:hint="eastAsia"/>
                <w:lang w:val="en-US" w:eastAsia="zh-CN"/>
              </w:rPr>
              <w:t>与最高管理层沟通，确认</w:t>
            </w:r>
            <w:r>
              <w:rPr>
                <w:rFonts w:hint="eastAsia"/>
              </w:rPr>
              <w:t>审核范围：</w:t>
            </w:r>
          </w:p>
          <w:p>
            <w:pPr>
              <w:rPr>
                <w:color w:val="auto"/>
              </w:rPr>
            </w:pPr>
            <w:r>
              <w:rPr>
                <w:rFonts w:hint="eastAsia"/>
              </w:rPr>
              <w:t>QMS：</w:t>
            </w:r>
            <w:r>
              <w:t>生产动车用工装设备（液压泵、喷砂房、电</w:t>
            </w:r>
            <w:r>
              <w:rPr>
                <w:color w:val="auto"/>
              </w:rPr>
              <w:t>动压接钳）的维修、动车用五金工具（扭矩测试仪）的维修；机械设备的销售</w:t>
            </w:r>
            <w:r>
              <w:rPr>
                <w:rFonts w:hint="eastAsia"/>
                <w:color w:val="auto"/>
              </w:rPr>
              <w:t>；</w:t>
            </w:r>
          </w:p>
          <w:p>
            <w:pPr>
              <w:rPr>
                <w:rFonts w:hint="eastAsia" w:eastAsia="宋体"/>
                <w:color w:val="000000"/>
                <w:highlight w:val="yellow"/>
                <w:lang w:val="en-US" w:eastAsia="zh-CN"/>
              </w:rPr>
            </w:pPr>
            <w:r>
              <w:rPr>
                <w:rFonts w:hint="eastAsia"/>
                <w:color w:val="auto"/>
                <w:highlight w:val="none"/>
                <w:lang w:eastAsia="zh-CN"/>
              </w:rPr>
              <w:t>经确认：</w:t>
            </w:r>
            <w:r>
              <w:rPr>
                <w:rFonts w:hint="eastAsia"/>
                <w:color w:val="auto"/>
                <w:highlight w:val="none"/>
              </w:rPr>
              <w:t>不适用GB/T19001-2016标准的8.3条款。企业产品/服务依据顾客要求按客户提供的技术要求、图纸、相关标准等明确的产品设计要求进行维修和销售，客户提供明确的技术参数及原料采购要求，维修和测试的要求均由客户方提供。企业不承担设计开发责任，不进行新产品设计和开发，设计开发责任由客户方承担，删减8.3条款不影响本公司提供满足客户要求和适用法律法规要求的产品能力或责任的要求，此删减是合理的</w:t>
            </w:r>
            <w:r>
              <w:rPr>
                <w:rFonts w:hint="eastAsia"/>
                <w:color w:val="auto"/>
                <w:highlight w:val="none"/>
                <w:lang w:val="en-US" w:eastAsia="zh-CN"/>
              </w:rPr>
              <w:t>.</w:t>
            </w:r>
          </w:p>
          <w:p>
            <w:r>
              <w:rPr/>
              <w:sym w:font="Wingdings 2" w:char="F098"/>
            </w:r>
            <w:r>
              <w:rPr>
                <w:rFonts w:hint="eastAsia"/>
              </w:rPr>
              <w:t>外包过程：无。</w:t>
            </w:r>
          </w:p>
          <w:p>
            <w:r>
              <w:rPr/>
              <w:sym w:font="Wingdings 2" w:char="F098"/>
            </w:r>
            <w:r>
              <w:rPr>
                <w:rFonts w:hint="eastAsia"/>
                <w:color w:val="auto"/>
                <w:highlight w:val="none"/>
              </w:rPr>
              <w:t>白班生产，无倒班情况</w:t>
            </w:r>
          </w:p>
        </w:tc>
        <w:tc>
          <w:tcPr>
            <w:tcW w:w="709" w:type="dxa"/>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default" w:eastAsia="宋体"/>
                <w:color w:val="FF0000"/>
                <w:szCs w:val="21"/>
                <w:lang w:val="en-US" w:eastAsia="zh-CN"/>
              </w:rPr>
            </w:pPr>
            <w:r>
              <w:rPr>
                <w:rFonts w:hint="eastAsia"/>
                <w:color w:val="FF0000"/>
                <w:szCs w:val="21"/>
                <w:lang w:val="en-US" w:eastAsia="zh-CN"/>
              </w:rPr>
              <w:t>Y</w:t>
            </w:r>
          </w:p>
          <w:p>
            <w:pPr>
              <w:rPr>
                <w:szCs w:val="21"/>
              </w:rPr>
            </w:pPr>
          </w:p>
          <w:p>
            <w:pPr>
              <w:rPr>
                <w:rFonts w:hint="eastAsia" w:eastAsia="宋体"/>
                <w:szCs w:val="21"/>
                <w:lang w:val="en-US" w:eastAsia="zh-CN"/>
              </w:rPr>
            </w:pPr>
            <w:r>
              <w:rPr>
                <w:rFonts w:hint="eastAsia"/>
                <w:szCs w:val="21"/>
                <w:lang w:val="en-US" w:eastAsia="zh-CN"/>
              </w:rPr>
              <w:t>Y</w:t>
            </w: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2" w:type="dxa"/>
          </w:tcPr>
          <w:p>
            <w:pPr>
              <w:rPr>
                <w:szCs w:val="21"/>
              </w:rPr>
            </w:pPr>
            <w:r>
              <w:rPr>
                <w:rFonts w:hint="eastAsia"/>
                <w:szCs w:val="21"/>
              </w:rPr>
              <w:t>管理方针和目标的适宜性</w:t>
            </w:r>
          </w:p>
          <w:p>
            <w:pPr>
              <w:rPr>
                <w:szCs w:val="21"/>
              </w:rPr>
            </w:pPr>
          </w:p>
        </w:tc>
        <w:tc>
          <w:tcPr>
            <w:tcW w:w="869" w:type="dxa"/>
          </w:tcPr>
          <w:p>
            <w:pPr>
              <w:rPr>
                <w:szCs w:val="21"/>
              </w:rPr>
            </w:pPr>
            <w:r>
              <w:rPr>
                <w:rFonts w:hint="eastAsia"/>
                <w:szCs w:val="21"/>
              </w:rPr>
              <w:t>5.2     6.2</w:t>
            </w:r>
          </w:p>
        </w:tc>
        <w:tc>
          <w:tcPr>
            <w:tcW w:w="11490" w:type="dxa"/>
          </w:tcPr>
          <w:p>
            <w:r>
              <w:rPr>
                <w:rFonts w:hint="eastAsia"/>
              </w:rPr>
              <w:sym w:font="Wingdings 2" w:char="F098"/>
            </w:r>
            <w:r>
              <w:rPr>
                <w:rFonts w:hint="eastAsia"/>
              </w:rPr>
              <w:t>质量方针：</w:t>
            </w:r>
          </w:p>
          <w:p>
            <w:r>
              <w:rPr>
                <w:rFonts w:hint="eastAsia"/>
                <w:b/>
                <w:szCs w:val="21"/>
              </w:rPr>
              <w:t>以人为本，设计领先，</w:t>
            </w:r>
          </w:p>
          <w:p>
            <w:pPr>
              <w:rPr>
                <w:b/>
                <w:szCs w:val="21"/>
              </w:rPr>
            </w:pPr>
            <w:r>
              <w:rPr>
                <w:rFonts w:hint="eastAsia"/>
                <w:b/>
                <w:szCs w:val="21"/>
              </w:rPr>
              <w:t>管理规范，质量优良，</w:t>
            </w:r>
          </w:p>
          <w:p>
            <w:pPr>
              <w:rPr>
                <w:b/>
                <w:sz w:val="28"/>
                <w:szCs w:val="36"/>
              </w:rPr>
            </w:pPr>
            <w:r>
              <w:rPr>
                <w:rFonts w:hint="eastAsia"/>
                <w:b/>
                <w:szCs w:val="21"/>
              </w:rPr>
              <w:t>用户至上，顾客满意。</w:t>
            </w:r>
          </w:p>
          <w:p>
            <w:r>
              <w:rPr>
                <w:rFonts w:hint="eastAsia"/>
              </w:rPr>
              <w:t>总经理证实，与企业的宗旨一直，随质量手册的发布宣传贯彻。</w:t>
            </w:r>
          </w:p>
          <w:p>
            <w:r>
              <w:rPr>
                <w:rFonts w:hint="eastAsia"/>
              </w:rPr>
              <w:sym w:font="Wingdings 2" w:char="F098"/>
            </w:r>
            <w:r>
              <w:rPr>
                <w:rFonts w:hint="eastAsia"/>
              </w:rPr>
              <w:t xml:space="preserve">质量目标： </w:t>
            </w:r>
          </w:p>
          <w:p>
            <w:pPr>
              <w:rPr>
                <w:rFonts w:cs="宋体"/>
                <w:b/>
                <w:color w:val="000000"/>
              </w:rPr>
            </w:pPr>
            <w:r>
              <w:rPr>
                <w:rFonts w:hint="eastAsia" w:cs="宋体"/>
                <w:b/>
                <w:color w:val="000000"/>
                <w:szCs w:val="22"/>
              </w:rPr>
              <w:t>维修服务质量合格率100</w:t>
            </w:r>
            <w:r>
              <w:rPr>
                <w:rFonts w:cs="宋体"/>
                <w:b/>
                <w:color w:val="000000"/>
              </w:rPr>
              <w:t>%；</w:t>
            </w:r>
          </w:p>
          <w:p>
            <w:pPr>
              <w:rPr>
                <w:rFonts w:cs="宋体"/>
                <w:b/>
                <w:color w:val="000000"/>
              </w:rPr>
            </w:pPr>
            <w:r>
              <w:rPr>
                <w:rFonts w:hint="eastAsia" w:cs="宋体"/>
                <w:b/>
                <w:color w:val="000000"/>
              </w:rPr>
              <w:t>顾客满意率95%以上。</w:t>
            </w:r>
          </w:p>
          <w:p>
            <w:r>
              <w:rPr>
                <w:rFonts w:hint="eastAsia"/>
              </w:rPr>
              <w:t>基本符合标准要求。在方针框架下展开，并分解到各职能部门。</w:t>
            </w:r>
          </w:p>
        </w:tc>
        <w:tc>
          <w:tcPr>
            <w:tcW w:w="709"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22" w:type="dxa"/>
          </w:tcPr>
          <w:p>
            <w:pPr>
              <w:rPr>
                <w:szCs w:val="21"/>
              </w:rPr>
            </w:pPr>
            <w:r>
              <w:rPr>
                <w:rFonts w:hint="eastAsia"/>
                <w:szCs w:val="21"/>
              </w:rPr>
              <w:t>内审、管理评审策划和实施的符合性及可信性</w:t>
            </w:r>
          </w:p>
        </w:tc>
        <w:tc>
          <w:tcPr>
            <w:tcW w:w="869" w:type="dxa"/>
          </w:tcPr>
          <w:p>
            <w:pPr>
              <w:rPr>
                <w:szCs w:val="21"/>
              </w:rPr>
            </w:pPr>
            <w:r>
              <w:rPr>
                <w:rFonts w:hint="eastAsia"/>
                <w:szCs w:val="21"/>
              </w:rPr>
              <w:t>9.2</w:t>
            </w:r>
          </w:p>
          <w:p>
            <w:pPr>
              <w:rPr>
                <w:szCs w:val="21"/>
              </w:rPr>
            </w:pPr>
            <w:r>
              <w:rPr>
                <w:rFonts w:hint="eastAsia"/>
                <w:szCs w:val="21"/>
              </w:rPr>
              <w:t>9.3</w:t>
            </w:r>
          </w:p>
        </w:tc>
        <w:tc>
          <w:tcPr>
            <w:tcW w:w="11490" w:type="dxa"/>
          </w:tcPr>
          <w:p>
            <w:pPr>
              <w:rPr>
                <w:szCs w:val="21"/>
              </w:rPr>
            </w:pPr>
            <w:r>
              <w:rPr>
                <w:rFonts w:hint="eastAsia"/>
                <w:szCs w:val="21"/>
              </w:rPr>
              <w:t>2019年12月10日进行内部审核，提供内部审核计划、内审检查表、不合格报告、内部质量管理体系审核报告等，基本符合要求。</w:t>
            </w:r>
          </w:p>
          <w:p>
            <w:pPr>
              <w:rPr>
                <w:szCs w:val="21"/>
              </w:rPr>
            </w:pPr>
            <w:r>
              <w:rPr>
                <w:rFonts w:hint="eastAsia"/>
                <w:szCs w:val="21"/>
              </w:rPr>
              <w:t>2020年12月20日进行</w:t>
            </w:r>
            <w:bookmarkStart w:id="4" w:name="_GoBack"/>
            <w:bookmarkEnd w:id="4"/>
            <w:r>
              <w:rPr>
                <w:rFonts w:hint="eastAsia"/>
                <w:szCs w:val="21"/>
              </w:rPr>
              <w:t>管理评审，由总经理主持会议，有管理评审计划、管理评审输入资料</w:t>
            </w:r>
            <w:r>
              <w:rPr>
                <w:szCs w:val="21"/>
              </w:rPr>
              <w:t>—</w:t>
            </w:r>
            <w:r>
              <w:rPr>
                <w:rFonts w:hint="eastAsia"/>
                <w:szCs w:val="21"/>
              </w:rPr>
              <w:t>各部门工作总结、管理评审报告等，内容基本可信，有效。</w:t>
            </w:r>
          </w:p>
        </w:tc>
        <w:tc>
          <w:tcPr>
            <w:tcW w:w="709"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622" w:type="dxa"/>
          </w:tcPr>
          <w:p>
            <w:pPr>
              <w:rPr>
                <w:szCs w:val="21"/>
              </w:rPr>
            </w:pPr>
            <w:r>
              <w:rPr>
                <w:rFonts w:hint="eastAsia"/>
                <w:szCs w:val="21"/>
              </w:rPr>
              <w:t>申请资料信息的核实确认</w:t>
            </w:r>
          </w:p>
          <w:p>
            <w:pPr>
              <w:rPr>
                <w:szCs w:val="21"/>
              </w:rPr>
            </w:pPr>
          </w:p>
          <w:p>
            <w:pPr>
              <w:rPr>
                <w:szCs w:val="21"/>
              </w:rPr>
            </w:pPr>
            <w:r>
              <w:rPr>
                <w:rFonts w:hint="eastAsia"/>
                <w:szCs w:val="21"/>
              </w:rPr>
              <w:t>确定第二阶段</w:t>
            </w:r>
          </w:p>
          <w:p>
            <w:pPr>
              <w:rPr>
                <w:szCs w:val="21"/>
              </w:rPr>
            </w:pPr>
          </w:p>
        </w:tc>
        <w:tc>
          <w:tcPr>
            <w:tcW w:w="869" w:type="dxa"/>
          </w:tcPr>
          <w:p>
            <w:pPr>
              <w:rPr>
                <w:szCs w:val="21"/>
              </w:rPr>
            </w:pPr>
          </w:p>
        </w:tc>
        <w:tc>
          <w:tcPr>
            <w:tcW w:w="11490" w:type="dxa"/>
          </w:tcPr>
          <w:p>
            <w:pPr>
              <w:rPr>
                <w:szCs w:val="21"/>
              </w:rPr>
            </w:pPr>
            <w:r>
              <w:rPr>
                <w:rFonts w:hint="eastAsia"/>
                <w:szCs w:val="21"/>
              </w:rPr>
              <w:t>提供营业执照扫描件，网上查询，有效。</w:t>
            </w:r>
          </w:p>
          <w:p>
            <w:pPr>
              <w:rPr>
                <w:szCs w:val="21"/>
              </w:rPr>
            </w:pPr>
          </w:p>
          <w:p>
            <w:pPr>
              <w:rPr>
                <w:szCs w:val="21"/>
              </w:rPr>
            </w:pPr>
          </w:p>
          <w:p>
            <w:pPr>
              <w:rPr>
                <w:szCs w:val="21"/>
              </w:rPr>
            </w:pPr>
            <w:r>
              <w:rPr>
                <w:rFonts w:hint="eastAsia"/>
                <w:szCs w:val="21"/>
              </w:rPr>
              <w:t>第二阶段审核所需资源的配置较充分。</w:t>
            </w:r>
          </w:p>
          <w:p>
            <w:pPr>
              <w:rPr>
                <w:szCs w:val="21"/>
              </w:rPr>
            </w:pPr>
            <w:r>
              <w:rPr>
                <w:rFonts w:hint="eastAsia"/>
                <w:szCs w:val="21"/>
              </w:rPr>
              <w:t>商定第二阶段审核时间：2020年6月8日</w:t>
            </w:r>
          </w:p>
        </w:tc>
        <w:tc>
          <w:tcPr>
            <w:tcW w:w="709" w:type="dxa"/>
          </w:tcPr>
          <w:p>
            <w:pPr>
              <w:rPr>
                <w:rFonts w:hint="eastAsia" w:eastAsia="宋体"/>
                <w:szCs w:val="21"/>
                <w:lang w:val="en-US" w:eastAsia="zh-CN"/>
              </w:rPr>
            </w:pPr>
            <w:r>
              <w:rPr>
                <w:rFonts w:hint="eastAsia"/>
                <w:szCs w:val="21"/>
                <w:lang w:val="en-US" w:eastAsia="zh-CN"/>
              </w:rPr>
              <w:t>Y</w:t>
            </w:r>
          </w:p>
        </w:tc>
      </w:tr>
    </w:tbl>
    <w:p/>
    <w:p/>
    <w:p>
      <w:pPr>
        <w:spacing w:line="480" w:lineRule="exact"/>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869" w:type="dxa"/>
            <w:vMerge w:val="restart"/>
            <w:vAlign w:val="center"/>
          </w:tcPr>
          <w:p>
            <w:pPr>
              <w:rPr>
                <w:szCs w:val="21"/>
              </w:rPr>
            </w:pPr>
            <w:r>
              <w:rPr>
                <w:rFonts w:hint="eastAsia"/>
                <w:szCs w:val="21"/>
              </w:rPr>
              <w:t>涉及</w:t>
            </w:r>
          </w:p>
          <w:p>
            <w:pPr>
              <w:rPr>
                <w:szCs w:val="21"/>
              </w:rPr>
            </w:pPr>
            <w:r>
              <w:rPr>
                <w:rFonts w:hint="eastAsia"/>
                <w:szCs w:val="21"/>
              </w:rPr>
              <w:t>条款</w:t>
            </w:r>
          </w:p>
        </w:tc>
        <w:tc>
          <w:tcPr>
            <w:tcW w:w="11490" w:type="dxa"/>
            <w:vAlign w:val="center"/>
          </w:tcPr>
          <w:p>
            <w:pPr>
              <w:rPr>
                <w:szCs w:val="21"/>
              </w:rPr>
            </w:pPr>
            <w:r>
              <w:rPr>
                <w:rFonts w:hint="eastAsia"/>
                <w:szCs w:val="21"/>
              </w:rPr>
              <w:t>受审核部门：综合部          主管领导：陈文跃</w:t>
            </w:r>
            <w:r>
              <w:rPr>
                <w:rFonts w:hint="eastAsia" w:cs="宋体"/>
                <w:szCs w:val="21"/>
              </w:rPr>
              <w:t xml:space="preserve">            </w:t>
            </w:r>
            <w:r>
              <w:rPr>
                <w:rFonts w:hint="eastAsia"/>
                <w:szCs w:val="21"/>
              </w:rPr>
              <w:t>陪同人员：张跃国</w:t>
            </w:r>
          </w:p>
        </w:tc>
        <w:tc>
          <w:tcPr>
            <w:tcW w:w="709"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szCs w:val="21"/>
              </w:rPr>
            </w:pPr>
          </w:p>
        </w:tc>
        <w:tc>
          <w:tcPr>
            <w:tcW w:w="869" w:type="dxa"/>
            <w:vMerge w:val="continue"/>
            <w:vAlign w:val="center"/>
          </w:tcPr>
          <w:p>
            <w:pPr>
              <w:rPr>
                <w:szCs w:val="21"/>
              </w:rPr>
            </w:pPr>
          </w:p>
        </w:tc>
        <w:tc>
          <w:tcPr>
            <w:tcW w:w="11490" w:type="dxa"/>
            <w:vAlign w:val="center"/>
          </w:tcPr>
          <w:p>
            <w:pPr>
              <w:spacing w:before="120"/>
              <w:rPr>
                <w:szCs w:val="21"/>
              </w:rPr>
            </w:pPr>
            <w:r>
              <w:rPr>
                <w:rFonts w:hint="eastAsia"/>
                <w:szCs w:val="21"/>
              </w:rPr>
              <w:t>审核员：</w:t>
            </w:r>
            <w:r>
              <w:rPr>
                <w:rFonts w:hint="eastAsia" w:cs="宋体"/>
                <w:szCs w:val="21"/>
              </w:rPr>
              <w:t xml:space="preserve"> </w:t>
            </w:r>
            <w:r>
              <w:rPr>
                <w:sz w:val="21"/>
                <w:szCs w:val="21"/>
              </w:rPr>
              <w:t>周文廷</w:t>
            </w:r>
            <w:r>
              <w:rPr>
                <w:rFonts w:hint="eastAsia" w:cs="宋体"/>
                <w:szCs w:val="21"/>
              </w:rPr>
              <w:t xml:space="preserve">                 </w:t>
            </w:r>
            <w:r>
              <w:rPr>
                <w:rFonts w:hint="eastAsia"/>
                <w:szCs w:val="21"/>
              </w:rPr>
              <w:t>审核时间：2020.6.7</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szCs w:val="21"/>
              </w:rPr>
            </w:pPr>
          </w:p>
        </w:tc>
        <w:tc>
          <w:tcPr>
            <w:tcW w:w="869" w:type="dxa"/>
            <w:vMerge w:val="continue"/>
            <w:vAlign w:val="center"/>
          </w:tcPr>
          <w:p>
            <w:pPr>
              <w:rPr>
                <w:szCs w:val="21"/>
              </w:rPr>
            </w:pPr>
          </w:p>
        </w:tc>
        <w:tc>
          <w:tcPr>
            <w:tcW w:w="11490" w:type="dxa"/>
            <w:vAlign w:val="center"/>
          </w:tcPr>
          <w:p>
            <w:pPr>
              <w:rPr>
                <w:szCs w:val="21"/>
              </w:rPr>
            </w:pPr>
            <w:r>
              <w:rPr>
                <w:rFonts w:hint="eastAsia"/>
                <w:szCs w:val="21"/>
              </w:rPr>
              <w:t>审核条款：</w:t>
            </w:r>
            <w:r>
              <w:rPr>
                <w:rFonts w:hint="eastAsia"/>
                <w:b/>
                <w:sz w:val="20"/>
              </w:rPr>
              <w:t>7.1.2/7.1.6/7.5</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1622" w:type="dxa"/>
          </w:tcPr>
          <w:p>
            <w:pPr>
              <w:rPr>
                <w:szCs w:val="21"/>
              </w:rPr>
            </w:pPr>
            <w:r>
              <w:rPr>
                <w:rFonts w:hint="eastAsia"/>
                <w:szCs w:val="21"/>
              </w:rPr>
              <w:t>人员、组织的知识、体系文件的建立</w:t>
            </w:r>
          </w:p>
        </w:tc>
        <w:tc>
          <w:tcPr>
            <w:tcW w:w="869" w:type="dxa"/>
          </w:tcPr>
          <w:p>
            <w:pPr>
              <w:rPr>
                <w:szCs w:val="21"/>
              </w:rPr>
            </w:pPr>
            <w:r>
              <w:rPr>
                <w:rFonts w:hint="eastAsia"/>
                <w:b/>
                <w:sz w:val="20"/>
              </w:rPr>
              <w:t>7.1.2/7.1.6/7.5</w:t>
            </w:r>
          </w:p>
        </w:tc>
        <w:tc>
          <w:tcPr>
            <w:tcW w:w="11490" w:type="dxa"/>
          </w:tcPr>
          <w:p>
            <w:pPr>
              <w:rPr>
                <w:rFonts w:asciiTheme="minorEastAsia" w:hAnsiTheme="minorEastAsia" w:eastAsiaTheme="minorEastAsia"/>
                <w:szCs w:val="21"/>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目前企业拥有职工</w:t>
            </w: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highlight w:val="yellow"/>
              </w:rPr>
              <w:t>人，包括管理人员5人、生产人员、业务人员等。</w:t>
            </w:r>
          </w:p>
          <w:p>
            <w:pPr>
              <w:rPr>
                <w:rFonts w:asciiTheme="minorEastAsia" w:hAnsiTheme="minorEastAsia" w:eastAsiaTheme="minorEastAsia"/>
                <w:szCs w:val="21"/>
              </w:rPr>
            </w:pPr>
            <w:r>
              <w:rPr>
                <w:rFonts w:asciiTheme="minorEastAsia" w:hAnsiTheme="minorEastAsia" w:eastAsiaTheme="minorEastAsia"/>
                <w:szCs w:val="21"/>
              </w:rPr>
              <w:sym w:font="Wingdings 2" w:char="F098"/>
            </w:r>
            <w:r>
              <w:rPr>
                <w:rFonts w:hint="eastAsia" w:asciiTheme="minorEastAsia" w:hAnsiTheme="minorEastAsia" w:eastAsiaTheme="minorEastAsia"/>
                <w:szCs w:val="21"/>
              </w:rPr>
              <w:t>受审核方建立的管理体系文件包括：</w:t>
            </w:r>
          </w:p>
          <w:p>
            <w:pPr>
              <w:rPr>
                <w:rFonts w:asciiTheme="minorEastAsia" w:hAnsiTheme="minorEastAsia" w:eastAsiaTheme="minorEastAsia"/>
                <w:bCs/>
                <w:color w:val="000000"/>
                <w:szCs w:val="21"/>
              </w:rPr>
            </w:pPr>
            <w:r>
              <w:rPr>
                <w:rFonts w:hint="eastAsia" w:asciiTheme="minorEastAsia" w:hAnsiTheme="minorEastAsia" w:eastAsiaTheme="minorEastAsia"/>
                <w:szCs w:val="21"/>
              </w:rPr>
              <w:t>1.质量手册</w:t>
            </w:r>
            <w:r>
              <w:rPr>
                <w:rFonts w:hint="eastAsia" w:cs="Arial" w:asciiTheme="minorEastAsia" w:hAnsiTheme="minorEastAsia" w:eastAsiaTheme="minorEastAsia"/>
                <w:b/>
                <w:szCs w:val="21"/>
              </w:rPr>
              <w:t>KDJX-</w:t>
            </w:r>
            <w:r>
              <w:rPr>
                <w:rFonts w:cs="Arial" w:asciiTheme="minorEastAsia" w:hAnsiTheme="minorEastAsia" w:eastAsiaTheme="minorEastAsia"/>
                <w:b/>
                <w:szCs w:val="21"/>
              </w:rPr>
              <w:t>QM-</w:t>
            </w:r>
            <w:r>
              <w:rPr>
                <w:rFonts w:hint="eastAsia" w:cs="Arial" w:asciiTheme="minorEastAsia" w:hAnsiTheme="minorEastAsia" w:eastAsiaTheme="minorEastAsia"/>
                <w:b/>
                <w:szCs w:val="21"/>
              </w:rPr>
              <w:t xml:space="preserve">2019  </w:t>
            </w:r>
            <w:r>
              <w:rPr>
                <w:rFonts w:hint="eastAsia" w:asciiTheme="minorEastAsia" w:hAnsiTheme="minorEastAsia" w:eastAsiaTheme="minorEastAsia"/>
                <w:szCs w:val="21"/>
              </w:rPr>
              <w:t>A版，2019年9月15日发表实施（含质量方针、目标）</w:t>
            </w:r>
          </w:p>
          <w:p>
            <w:pPr>
              <w:rPr>
                <w:rFonts w:asciiTheme="minorEastAsia" w:hAnsiTheme="minorEastAsia" w:eastAsiaTheme="minorEastAsia"/>
                <w:szCs w:val="21"/>
              </w:rPr>
            </w:pPr>
            <w:r>
              <w:rPr>
                <w:rFonts w:hint="eastAsia" w:asciiTheme="minorEastAsia" w:hAnsiTheme="minorEastAsia" w:eastAsiaTheme="minorEastAsia"/>
                <w:szCs w:val="21"/>
              </w:rPr>
              <w:t>2.程序文件</w:t>
            </w:r>
            <w:r>
              <w:rPr>
                <w:rFonts w:hint="eastAsia" w:asciiTheme="minorEastAsia" w:hAnsiTheme="minorEastAsia" w:eastAsiaTheme="minorEastAsia"/>
                <w:b/>
                <w:szCs w:val="21"/>
              </w:rPr>
              <w:t>KDJX</w:t>
            </w:r>
            <w:r>
              <w:rPr>
                <w:rFonts w:asciiTheme="minorEastAsia" w:hAnsiTheme="minorEastAsia" w:eastAsiaTheme="minorEastAsia"/>
                <w:b/>
                <w:szCs w:val="21"/>
              </w:rPr>
              <w:t>-</w:t>
            </w:r>
            <w:r>
              <w:rPr>
                <w:rFonts w:hint="eastAsia" w:asciiTheme="minorEastAsia" w:hAnsiTheme="minorEastAsia" w:eastAsiaTheme="minorEastAsia"/>
                <w:b/>
                <w:szCs w:val="21"/>
              </w:rPr>
              <w:t>CX</w:t>
            </w:r>
            <w:r>
              <w:rPr>
                <w:rFonts w:asciiTheme="minorEastAsia" w:hAnsiTheme="minorEastAsia" w:eastAsiaTheme="minorEastAsia"/>
                <w:b/>
                <w:szCs w:val="21"/>
              </w:rPr>
              <w:t>-</w:t>
            </w:r>
            <w:r>
              <w:rPr>
                <w:rFonts w:hint="eastAsia" w:asciiTheme="minorEastAsia" w:hAnsiTheme="minorEastAsia" w:eastAsiaTheme="minorEastAsia"/>
                <w:b/>
                <w:szCs w:val="21"/>
              </w:rPr>
              <w:t xml:space="preserve">2019  </w:t>
            </w:r>
            <w:r>
              <w:rPr>
                <w:rFonts w:hint="eastAsia" w:asciiTheme="minorEastAsia" w:hAnsiTheme="minorEastAsia" w:eastAsiaTheme="minorEastAsia"/>
                <w:szCs w:val="21"/>
              </w:rPr>
              <w:t>A版，共15个文件，包括标准要求的程序</w:t>
            </w:r>
          </w:p>
          <w:p>
            <w:pPr>
              <w:rPr>
                <w:rFonts w:asciiTheme="minorEastAsia" w:hAnsiTheme="minorEastAsia" w:eastAsiaTheme="minorEastAsia"/>
                <w:szCs w:val="21"/>
              </w:rPr>
            </w:pPr>
            <w:r>
              <w:rPr>
                <w:rFonts w:hint="eastAsia" w:asciiTheme="minorEastAsia" w:hAnsiTheme="minorEastAsia" w:eastAsiaTheme="minorEastAsia"/>
                <w:szCs w:val="21"/>
              </w:rPr>
              <w:t>3.管理、作业文件汇编，包括：岗位人员任职要求、质量目标统计分析考核办法、 销售服务规范等。</w:t>
            </w:r>
          </w:p>
          <w:p>
            <w:pPr>
              <w:rPr>
                <w:rFonts w:asciiTheme="minorEastAsia" w:hAnsiTheme="minorEastAsia" w:eastAsiaTheme="minorEastAsia"/>
                <w:szCs w:val="21"/>
              </w:rPr>
            </w:pPr>
            <w:r>
              <w:rPr>
                <w:rFonts w:hint="eastAsia" w:asciiTheme="minorEastAsia" w:hAnsiTheme="minorEastAsia" w:eastAsiaTheme="minorEastAsia"/>
                <w:szCs w:val="21"/>
              </w:rPr>
              <w:t>4.体系运行所需要的记录</w:t>
            </w:r>
          </w:p>
          <w:p>
            <w:pPr>
              <w:rPr>
                <w:rFonts w:asciiTheme="minorEastAsia" w:hAnsiTheme="minorEastAsia" w:eastAsiaTheme="minorEastAsia"/>
                <w:szCs w:val="21"/>
              </w:rPr>
            </w:pPr>
            <w:r>
              <w:rPr>
                <w:rFonts w:asciiTheme="minorEastAsia" w:hAnsiTheme="minorEastAsia" w:eastAsiaTheme="minorEastAsia"/>
                <w:szCs w:val="21"/>
              </w:rPr>
              <w:sym w:font="Wingdings 2" w:char="F098"/>
            </w:r>
            <w:r>
              <w:rPr>
                <w:rFonts w:hint="eastAsia" w:asciiTheme="minorEastAsia" w:hAnsiTheme="minorEastAsia" w:eastAsiaTheme="minorEastAsia"/>
                <w:szCs w:val="21"/>
              </w:rPr>
              <w:t>编制了文件控制程序，用于对管理体系文件的管理</w:t>
            </w:r>
          </w:p>
          <w:p>
            <w:pPr>
              <w:spacing w:beforeLines="50"/>
              <w:jc w:val="left"/>
              <w:rPr>
                <w:rFonts w:asciiTheme="minorEastAsia" w:hAnsiTheme="minorEastAsia" w:eastAsiaTheme="minorEastAsia"/>
                <w:bCs/>
                <w:szCs w:val="21"/>
              </w:rPr>
            </w:pPr>
            <w:r>
              <w:rPr>
                <w:rFonts w:hint="eastAsia" w:asciiTheme="minorEastAsia" w:hAnsiTheme="minorEastAsia" w:eastAsiaTheme="minorEastAsia"/>
                <w:szCs w:val="21"/>
              </w:rPr>
              <w:t>对外来文件进行了识别收集，现场提供有《外来文件一览表》包括</w:t>
            </w:r>
            <w:r>
              <w:rPr>
                <w:rFonts w:asciiTheme="minorEastAsia" w:hAnsiTheme="minorEastAsia" w:eastAsiaTheme="minorEastAsia"/>
                <w:szCs w:val="21"/>
              </w:rPr>
              <w:t>质量法、</w:t>
            </w:r>
            <w:r>
              <w:rPr>
                <w:rFonts w:hint="eastAsia" w:asciiTheme="minorEastAsia" w:hAnsiTheme="minorEastAsia" w:eastAsiaTheme="minorEastAsia"/>
                <w:szCs w:val="21"/>
              </w:rPr>
              <w:t>标准化法、</w:t>
            </w:r>
            <w:r>
              <w:rPr>
                <w:rFonts w:asciiTheme="minorEastAsia" w:hAnsiTheme="minorEastAsia" w:eastAsiaTheme="minorEastAsia"/>
                <w:szCs w:val="21"/>
              </w:rPr>
              <w:t>合同法、劳动法、消防法、</w:t>
            </w:r>
            <w:r>
              <w:rPr>
                <w:rFonts w:hint="eastAsia" w:asciiTheme="minorEastAsia" w:hAnsiTheme="minorEastAsia" w:eastAsiaTheme="minorEastAsia"/>
                <w:szCs w:val="21"/>
              </w:rPr>
              <w:t>安全生产法</w:t>
            </w:r>
            <w:r>
              <w:rPr>
                <w:rFonts w:hint="eastAsia" w:asciiTheme="minorEastAsia" w:hAnsiTheme="minorEastAsia" w:eastAsiaTheme="minorEastAsia"/>
                <w:bCs/>
                <w:szCs w:val="21"/>
              </w:rPr>
              <w:t>、</w:t>
            </w:r>
            <w:r>
              <w:rPr>
                <w:rFonts w:hint="eastAsia" w:asciiTheme="minorEastAsia" w:hAnsiTheme="minorEastAsia" w:eastAsiaTheme="minorEastAsia"/>
                <w:szCs w:val="21"/>
              </w:rPr>
              <w:t>GB/T 19000-2016《质量管理体系 基础和术语》、GB/T 19001-2016《质量管理体系 要求》等法规要求。</w:t>
            </w:r>
          </w:p>
        </w:tc>
        <w:tc>
          <w:tcPr>
            <w:tcW w:w="709" w:type="dxa"/>
          </w:tcPr>
          <w:p>
            <w:pPr>
              <w:rPr>
                <w:szCs w:val="21"/>
              </w:rPr>
            </w:pPr>
          </w:p>
          <w:p>
            <w:pPr>
              <w:rPr>
                <w:rFonts w:hint="eastAsia" w:eastAsia="宋体"/>
                <w:szCs w:val="21"/>
                <w:lang w:val="en-US" w:eastAsia="zh-CN"/>
              </w:rPr>
            </w:pPr>
            <w:r>
              <w:rPr>
                <w:rFonts w:hint="eastAsia"/>
                <w:szCs w:val="21"/>
                <w:lang w:val="en-US" w:eastAsia="zh-CN"/>
              </w:rPr>
              <w:t>Y</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bl>
    <w:p/>
    <w:p/>
    <w:p/>
    <w:p/>
    <w:p/>
    <w:p/>
    <w:p/>
    <w:p/>
    <w:p/>
    <w:p/>
    <w:p/>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869" w:type="dxa"/>
            <w:vMerge w:val="restart"/>
            <w:vAlign w:val="center"/>
          </w:tcPr>
          <w:p>
            <w:pPr>
              <w:rPr>
                <w:szCs w:val="21"/>
              </w:rPr>
            </w:pPr>
            <w:r>
              <w:rPr>
                <w:rFonts w:hint="eastAsia"/>
                <w:szCs w:val="21"/>
              </w:rPr>
              <w:t>涉及</w:t>
            </w:r>
          </w:p>
          <w:p>
            <w:pPr>
              <w:rPr>
                <w:szCs w:val="21"/>
              </w:rPr>
            </w:pPr>
            <w:r>
              <w:rPr>
                <w:rFonts w:hint="eastAsia"/>
                <w:szCs w:val="21"/>
              </w:rPr>
              <w:t>条款</w:t>
            </w:r>
          </w:p>
        </w:tc>
        <w:tc>
          <w:tcPr>
            <w:tcW w:w="11490" w:type="dxa"/>
            <w:vAlign w:val="center"/>
          </w:tcPr>
          <w:p>
            <w:pPr>
              <w:rPr>
                <w:szCs w:val="21"/>
              </w:rPr>
            </w:pPr>
            <w:r>
              <w:rPr>
                <w:rFonts w:hint="eastAsia"/>
                <w:szCs w:val="21"/>
              </w:rPr>
              <w:t>受审核部门：维修部/销售部          主管领导：邵恩来/赵明雨</w:t>
            </w:r>
            <w:r>
              <w:rPr>
                <w:rFonts w:hint="eastAsia" w:cs="宋体"/>
                <w:szCs w:val="21"/>
              </w:rPr>
              <w:t xml:space="preserve">          </w:t>
            </w:r>
            <w:r>
              <w:rPr>
                <w:rFonts w:hint="eastAsia"/>
                <w:szCs w:val="21"/>
              </w:rPr>
              <w:t>陪同人员：张跃国</w:t>
            </w:r>
          </w:p>
        </w:tc>
        <w:tc>
          <w:tcPr>
            <w:tcW w:w="709"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szCs w:val="21"/>
              </w:rPr>
            </w:pPr>
          </w:p>
        </w:tc>
        <w:tc>
          <w:tcPr>
            <w:tcW w:w="869" w:type="dxa"/>
            <w:vMerge w:val="continue"/>
            <w:vAlign w:val="center"/>
          </w:tcPr>
          <w:p>
            <w:pPr>
              <w:rPr>
                <w:szCs w:val="21"/>
              </w:rPr>
            </w:pPr>
          </w:p>
        </w:tc>
        <w:tc>
          <w:tcPr>
            <w:tcW w:w="11490" w:type="dxa"/>
            <w:vAlign w:val="center"/>
          </w:tcPr>
          <w:p>
            <w:pPr>
              <w:spacing w:before="120"/>
              <w:rPr>
                <w:szCs w:val="21"/>
              </w:rPr>
            </w:pPr>
            <w:r>
              <w:rPr>
                <w:rFonts w:hint="eastAsia"/>
                <w:szCs w:val="21"/>
              </w:rPr>
              <w:t>审核员：</w:t>
            </w:r>
            <w:r>
              <w:rPr>
                <w:rFonts w:hint="eastAsia" w:cs="宋体"/>
                <w:szCs w:val="21"/>
              </w:rPr>
              <w:t xml:space="preserve">周文廷                  </w:t>
            </w:r>
            <w:r>
              <w:rPr>
                <w:rFonts w:hint="eastAsia"/>
                <w:szCs w:val="21"/>
              </w:rPr>
              <w:t>审核时间：2020.6.7</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szCs w:val="21"/>
              </w:rPr>
            </w:pPr>
          </w:p>
        </w:tc>
        <w:tc>
          <w:tcPr>
            <w:tcW w:w="869" w:type="dxa"/>
            <w:vMerge w:val="continue"/>
            <w:vAlign w:val="center"/>
          </w:tcPr>
          <w:p>
            <w:pPr>
              <w:rPr>
                <w:szCs w:val="21"/>
              </w:rPr>
            </w:pPr>
          </w:p>
        </w:tc>
        <w:tc>
          <w:tcPr>
            <w:tcW w:w="11490" w:type="dxa"/>
            <w:vAlign w:val="center"/>
          </w:tcPr>
          <w:p>
            <w:pPr>
              <w:rPr>
                <w:szCs w:val="21"/>
              </w:rPr>
            </w:pPr>
            <w:r>
              <w:rPr>
                <w:rFonts w:hint="eastAsia"/>
                <w:szCs w:val="21"/>
              </w:rPr>
              <w:t>审核条款：</w:t>
            </w:r>
            <w:r>
              <w:rPr>
                <w:rFonts w:hint="eastAsia"/>
                <w:b/>
                <w:sz w:val="20"/>
              </w:rPr>
              <w:t>7.1.3/7.1.4/7.1.5/8.1/8.3/8.5.1</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szCs w:val="21"/>
              </w:rPr>
            </w:pPr>
            <w:r>
              <w:rPr>
                <w:rFonts w:hint="eastAsia"/>
                <w:szCs w:val="21"/>
              </w:rPr>
              <w:t>人员、组织的知识、体系文件的建立</w:t>
            </w:r>
          </w:p>
        </w:tc>
        <w:tc>
          <w:tcPr>
            <w:tcW w:w="869" w:type="dxa"/>
          </w:tcPr>
          <w:p>
            <w:pPr>
              <w:rPr>
                <w:szCs w:val="21"/>
              </w:rPr>
            </w:pPr>
            <w:r>
              <w:rPr>
                <w:rFonts w:hint="eastAsia"/>
                <w:b/>
                <w:sz w:val="20"/>
              </w:rPr>
              <w:t>7.1.3/7.1.4/7.1.5/8.1/8.3/8.5.1</w:t>
            </w:r>
          </w:p>
        </w:tc>
        <w:tc>
          <w:tcPr>
            <w:tcW w:w="11490" w:type="dxa"/>
          </w:tcPr>
          <w:p>
            <w:r>
              <w:rPr>
                <w:rFonts w:hint="eastAsia"/>
              </w:rPr>
              <w:sym w:font="Wingdings 2" w:char="F098"/>
            </w:r>
            <w:r>
              <w:rPr>
                <w:rFonts w:hint="eastAsia"/>
              </w:rPr>
              <w:t>配备有办公室、会议室、车间、仓库等基础设施，办公主要设施：电脑、电话、一体机等，满足办公需求。</w:t>
            </w:r>
          </w:p>
          <w:p>
            <w:r>
              <w:rPr>
                <w:rFonts w:hint="eastAsia"/>
              </w:rPr>
              <w:t>主要生产设备：直流焊机、气泵、液压站、吸锡抢、直流电桥、点焊机、打码机、手动压接钳、组合工具等，满足维修需求。</w:t>
            </w:r>
          </w:p>
          <w:p>
            <w:pPr>
              <w:rPr>
                <w:highlight w:val="yellow"/>
              </w:rPr>
            </w:pPr>
            <w:r>
              <w:rPr>
                <w:rFonts w:hint="eastAsia"/>
              </w:rPr>
              <w:sym w:font="Wingdings 2" w:char="F098"/>
            </w:r>
            <w:r>
              <w:rPr>
                <w:rFonts w:hint="eastAsia"/>
                <w:highlight w:val="yellow"/>
              </w:rPr>
              <w:t>办公区域面积300平米； 布局合理，场所卫生干净整洁，工作环境良好。</w:t>
            </w:r>
          </w:p>
          <w:p>
            <w:r>
              <w:rPr>
                <w:rFonts w:hint="eastAsia"/>
                <w:highlight w:val="yellow"/>
              </w:rPr>
              <w:t xml:space="preserve">  车间：面积约2000平米，库房100平米，工具分类排放，设备摆放有序。</w:t>
            </w:r>
          </w:p>
          <w:p>
            <w:pPr>
              <w:rPr>
                <w:highlight w:val="yellow"/>
              </w:rPr>
            </w:pPr>
            <w:r>
              <w:rPr>
                <w:rFonts w:hint="eastAsia"/>
              </w:rPr>
              <w:sym w:font="Wingdings 2" w:char="F098"/>
            </w:r>
            <w:r>
              <w:rPr>
                <w:rFonts w:hint="eastAsia"/>
              </w:rPr>
              <w:t>检验检测设备：万用表、 5KV绝缘耐压测试仪、10KV交直高压数字表、线缆认证分析仪、过程效验仪、漏电流测试仪、接地电阻测试仪等，满足检验测试需求。</w:t>
            </w:r>
          </w:p>
          <w:p>
            <w:r>
              <w:rPr>
                <w:rFonts w:hint="eastAsia"/>
              </w:rPr>
              <w:sym w:font="Wingdings 2" w:char="F098"/>
            </w:r>
            <w:r>
              <w:rPr>
                <w:rFonts w:hint="eastAsia"/>
                <w:highlight w:val="yellow"/>
              </w:rPr>
              <w:t>不适用条款：GB/T19001-2016标准的8.3条款。</w:t>
            </w:r>
            <w:r>
              <w:rPr>
                <w:rFonts w:hint="eastAsia"/>
                <w:szCs w:val="21"/>
                <w:highlight w:val="yellow"/>
              </w:rPr>
              <w:t>企业产品/服务依据顾客要求按客户提供的技术要求、图纸、相关标准等明确的产品设计要求进行维修和销售，客户提供明确的技术参数及原料采购要求，维修和测试的要求均由客户方提供。企业不承担设计开发责任，不进行新产品设计和开发，设计开发责任由客户方承担，删减8.3条款不影响本公司提供满足客户要求和适用法律法规要求的产品能力或责任的要求，此删减是合理的，删减后不影响企业提供满足客户要求和适用法律法规要求</w:t>
            </w:r>
            <w:r>
              <w:rPr>
                <w:rFonts w:hint="eastAsia"/>
                <w:color w:val="000000"/>
                <w:szCs w:val="21"/>
                <w:highlight w:val="yellow"/>
              </w:rPr>
              <w:t>；</w:t>
            </w:r>
          </w:p>
          <w:p>
            <w:r>
              <w:rPr>
                <w:rFonts w:hint="eastAsia"/>
              </w:rPr>
              <w:sym w:font="Wingdings 2" w:char="F098"/>
            </w:r>
            <w:r>
              <w:rPr>
                <w:rFonts w:hint="eastAsia"/>
              </w:rPr>
              <w:t>1、建立了质量目标</w:t>
            </w:r>
          </w:p>
          <w:p>
            <w:r>
              <w:rPr>
                <w:rFonts w:hint="eastAsia"/>
              </w:rPr>
              <w:t>2、收集的相关法律法规、技术标准：产品质量法、合同法、标准化法、招标投标法、相关标准</w:t>
            </w:r>
            <w:r>
              <w:t>，经常网上查阅、及时与顾客沟通确保最新版本。</w:t>
            </w:r>
          </w:p>
          <w:p>
            <w:pPr>
              <w:rPr>
                <w:szCs w:val="22"/>
              </w:rPr>
            </w:pPr>
            <w:r>
              <w:rPr>
                <w:rFonts w:hint="eastAsia"/>
                <w:szCs w:val="22"/>
              </w:rPr>
              <w:t>3、产品生产流程为：</w:t>
            </w:r>
          </w:p>
          <w:p>
            <w:pPr>
              <w:rPr>
                <w:szCs w:val="21"/>
              </w:rPr>
            </w:pPr>
            <w:r>
              <w:rPr>
                <w:rFonts w:hint="eastAsia" w:cstheme="minorEastAsia"/>
                <w:szCs w:val="21"/>
              </w:rPr>
              <w:t>1）编制了维修工艺流程：</w:t>
            </w:r>
            <w:r>
              <w:rPr>
                <w:rFonts w:hint="eastAsia" w:cs="Arial"/>
                <w:color w:val="000000"/>
                <w:szCs w:val="21"/>
              </w:rPr>
              <w:t>客户电话沟通故障问题--填写接待记录--客户以快递方式邮寄公司--故障检查确定故障原因--与客户交代故障原因，及故障更换的零部件和所需费用--客户确认--派工--维修--自检-- 客户验收--付款</w:t>
            </w:r>
            <w:r>
              <w:rPr>
                <w:rFonts w:hint="eastAsia" w:cstheme="minorEastAsia"/>
                <w:szCs w:val="21"/>
              </w:rPr>
              <w:t xml:space="preserve"> </w:t>
            </w:r>
          </w:p>
          <w:p>
            <w:pPr>
              <w:rPr>
                <w:rFonts w:cs="Arial"/>
                <w:color w:val="000000"/>
              </w:rPr>
            </w:pPr>
            <w:r>
              <w:rPr>
                <w:rFonts w:hint="eastAsia"/>
              </w:rPr>
              <w:t>2）</w:t>
            </w:r>
            <w:r>
              <w:rPr>
                <w:rFonts w:hint="eastAsia" w:cs="Arial"/>
                <w:color w:val="000000"/>
              </w:rPr>
              <w:t>销售：客户接触</w:t>
            </w:r>
            <w:r>
              <w:rPr>
                <w:rFonts w:cs="Arial"/>
                <w:color w:val="000000"/>
              </w:rPr>
              <w:t>----</w:t>
            </w:r>
            <w:r>
              <w:rPr>
                <w:rFonts w:hint="eastAsia" w:cs="Arial"/>
                <w:color w:val="000000"/>
              </w:rPr>
              <w:t>合同评审</w:t>
            </w:r>
            <w:r>
              <w:rPr>
                <w:rFonts w:cs="Arial"/>
                <w:color w:val="000000"/>
              </w:rPr>
              <w:t>----</w:t>
            </w:r>
            <w:r>
              <w:rPr>
                <w:rFonts w:hint="eastAsia" w:cs="Arial"/>
                <w:color w:val="000000"/>
              </w:rPr>
              <w:t>签订合同</w:t>
            </w:r>
            <w:r>
              <w:rPr>
                <w:rFonts w:cs="Arial"/>
                <w:color w:val="000000"/>
              </w:rPr>
              <w:t>-----</w:t>
            </w:r>
            <w:r>
              <w:rPr>
                <w:rFonts w:hint="eastAsia" w:cs="Arial"/>
                <w:color w:val="000000"/>
              </w:rPr>
              <w:t>客户付款</w:t>
            </w:r>
            <w:r>
              <w:rPr>
                <w:rFonts w:cs="Arial"/>
                <w:color w:val="000000"/>
              </w:rPr>
              <w:t>------</w:t>
            </w:r>
            <w:r>
              <w:rPr>
                <w:rFonts w:hint="eastAsia" w:cs="Arial"/>
                <w:color w:val="000000"/>
              </w:rPr>
              <w:t>入帐</w:t>
            </w:r>
            <w:r>
              <w:rPr>
                <w:rFonts w:cs="Arial"/>
                <w:color w:val="000000"/>
              </w:rPr>
              <w:t>------</w:t>
            </w:r>
            <w:r>
              <w:rPr>
                <w:rFonts w:hint="eastAsia" w:cs="Arial"/>
                <w:color w:val="000000"/>
              </w:rPr>
              <w:t>采购</w:t>
            </w:r>
            <w:r>
              <w:rPr>
                <w:rFonts w:cs="Arial"/>
                <w:color w:val="000000"/>
              </w:rPr>
              <w:t>-----</w:t>
            </w:r>
            <w:r>
              <w:rPr>
                <w:rFonts w:hint="eastAsia" w:cs="Arial"/>
                <w:color w:val="000000"/>
              </w:rPr>
              <w:t>客户提货</w:t>
            </w:r>
            <w:r>
              <w:rPr>
                <w:rFonts w:cs="Arial"/>
                <w:color w:val="000000"/>
              </w:rPr>
              <w:t>-----</w:t>
            </w:r>
            <w:r>
              <w:rPr>
                <w:rFonts w:hint="eastAsia" w:cs="Arial"/>
                <w:color w:val="000000"/>
              </w:rPr>
              <w:t>验收</w:t>
            </w:r>
          </w:p>
          <w:p>
            <w:pPr>
              <w:rPr>
                <w:rFonts w:cs="宋体"/>
                <w:bCs/>
                <w:kern w:val="0"/>
              </w:rPr>
            </w:pPr>
            <w:r>
              <w:rPr>
                <w:rFonts w:hint="eastAsia"/>
              </w:rPr>
              <w:t>4、规定了产品和服务实现所需的设备设施、人员等资源要求</w:t>
            </w:r>
          </w:p>
          <w:p>
            <w:r>
              <w:pict>
                <v:line id="Line 19" o:spid="_x0000_s3074" o:spt="20" style="position:absolute;left:0pt;margin-left:603pt;margin-top:9.35pt;height:39pt;width:0.05pt;z-index:251658240;mso-width-relative:page;mso-height-relative:page;" coordsize="21600,21600">
                  <v:path arrowok="t"/>
                  <v:fill focussize="0,0"/>
                  <v:stroke weight="1pt"/>
                  <v:imagedata o:title=""/>
                  <o:lock v:ext="edit"/>
                </v:line>
              </w:pict>
            </w:r>
            <w:r>
              <w:rPr>
                <w:rFonts w:hint="eastAsia"/>
              </w:rPr>
              <w:t>5、编制了《设备管理制度》、《销售服务规范》、《顾客满意度调查制度》、《服务质量检查制度》等作业文件。</w:t>
            </w:r>
          </w:p>
          <w:p>
            <w:r>
              <w:rPr>
                <w:rFonts w:hint="eastAsia"/>
              </w:rPr>
              <w:t>6、需确认过程：焊接。</w:t>
            </w:r>
          </w:p>
          <w:p>
            <w:r>
              <w:rPr>
                <w:rFonts w:hint="eastAsia"/>
              </w:rPr>
              <w:t>7、调试</w:t>
            </w:r>
          </w:p>
          <w:p>
            <w:r>
              <w:rPr>
                <w:rFonts w:hint="eastAsia"/>
              </w:rPr>
              <w:t>8、外包过程： 无</w:t>
            </w:r>
          </w:p>
        </w:tc>
        <w:tc>
          <w:tcPr>
            <w:tcW w:w="709" w:type="dxa"/>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bl>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none" w:color="auto" w:sz="0" w:space="0"/>
      </w:pBdr>
      <w:spacing w:line="320" w:lineRule="exact"/>
      <w:ind w:firstLine="720" w:firstLineChars="400"/>
      <w:jc w:val="left"/>
    </w:pPr>
    <w:r>
      <w:pict>
        <v:shape id="文本框 1"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03F53"/>
    <w:rsid w:val="00010DBB"/>
    <w:rsid w:val="00067B35"/>
    <w:rsid w:val="000954D8"/>
    <w:rsid w:val="000E595C"/>
    <w:rsid w:val="0012740B"/>
    <w:rsid w:val="00195F81"/>
    <w:rsid w:val="001E5095"/>
    <w:rsid w:val="00242652"/>
    <w:rsid w:val="00280729"/>
    <w:rsid w:val="00314638"/>
    <w:rsid w:val="00323081"/>
    <w:rsid w:val="00326600"/>
    <w:rsid w:val="003C3E11"/>
    <w:rsid w:val="00467B98"/>
    <w:rsid w:val="004D4E37"/>
    <w:rsid w:val="00503F53"/>
    <w:rsid w:val="00545C5E"/>
    <w:rsid w:val="00564E56"/>
    <w:rsid w:val="006868D8"/>
    <w:rsid w:val="006C5C40"/>
    <w:rsid w:val="006C7823"/>
    <w:rsid w:val="00892333"/>
    <w:rsid w:val="008E7390"/>
    <w:rsid w:val="00935F38"/>
    <w:rsid w:val="009E7E2B"/>
    <w:rsid w:val="00AB5BC3"/>
    <w:rsid w:val="00B10C1F"/>
    <w:rsid w:val="00B46403"/>
    <w:rsid w:val="00BB12A6"/>
    <w:rsid w:val="00BF2E0E"/>
    <w:rsid w:val="00C1748F"/>
    <w:rsid w:val="00CD6134"/>
    <w:rsid w:val="00CE6B72"/>
    <w:rsid w:val="00D14D7F"/>
    <w:rsid w:val="00D62600"/>
    <w:rsid w:val="00DA1BCA"/>
    <w:rsid w:val="00DF12D0"/>
    <w:rsid w:val="00E220AC"/>
    <w:rsid w:val="00E22AF8"/>
    <w:rsid w:val="00E25B09"/>
    <w:rsid w:val="00E3020D"/>
    <w:rsid w:val="00E42992"/>
    <w:rsid w:val="00EC777A"/>
    <w:rsid w:val="00F169D1"/>
    <w:rsid w:val="00F23FA1"/>
    <w:rsid w:val="00F30B3E"/>
    <w:rsid w:val="00F95887"/>
    <w:rsid w:val="00FA0AC7"/>
    <w:rsid w:val="00FD2934"/>
    <w:rsid w:val="00FF4B6B"/>
    <w:rsid w:val="016357F4"/>
    <w:rsid w:val="02E4518C"/>
    <w:rsid w:val="098C068D"/>
    <w:rsid w:val="1373302C"/>
    <w:rsid w:val="1BA567E4"/>
    <w:rsid w:val="25C766D4"/>
    <w:rsid w:val="27943C3D"/>
    <w:rsid w:val="2DD65CE1"/>
    <w:rsid w:val="4E7807F0"/>
    <w:rsid w:val="54D2130E"/>
    <w:rsid w:val="5EC50280"/>
    <w:rsid w:val="62A75790"/>
    <w:rsid w:val="77FA17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6"/>
    <w:uiPriority w:val="0"/>
    <w:pPr>
      <w:spacing w:line="360" w:lineRule="auto"/>
      <w:ind w:left="200" w:leftChars="200"/>
    </w:pPr>
    <w:rPr>
      <w:rFonts w:ascii="宋体" w:hAnsi="Courier New" w:cs="Courier New" w:eastAsiaTheme="minorEastAsia"/>
      <w:sz w:val="24"/>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9">
    <w:name w:val="Strong"/>
    <w:qFormat/>
    <w:uiPriority w:val="0"/>
    <w:rPr>
      <w:b/>
      <w:bCs/>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iPriority w:val="99"/>
    <w:pPr>
      <w:ind w:firstLine="420" w:firstLineChars="200"/>
    </w:pPr>
  </w:style>
  <w:style w:type="character" w:customStyle="1" w:styleId="15">
    <w:name w:val="纯文本 Char"/>
    <w:link w:val="2"/>
    <w:uiPriority w:val="0"/>
    <w:rPr>
      <w:rFonts w:ascii="宋体" w:hAnsi="Courier New" w:cs="Courier New"/>
      <w:kern w:val="2"/>
      <w:sz w:val="24"/>
      <w:szCs w:val="21"/>
    </w:rPr>
  </w:style>
  <w:style w:type="character" w:customStyle="1" w:styleId="16">
    <w:name w:val="纯文本 Char1"/>
    <w:basedOn w:val="8"/>
    <w:link w:val="2"/>
    <w:semiHidden/>
    <w:uiPriority w:val="99"/>
    <w:rPr>
      <w:rFonts w:ascii="宋体" w:hAnsi="Courier New" w:eastAsia="宋体" w:cs="Courier New"/>
      <w:kern w:val="2"/>
      <w:sz w:val="21"/>
      <w:szCs w:val="21"/>
    </w:rPr>
  </w:style>
  <w:style w:type="character" w:customStyle="1" w:styleId="17">
    <w:name w:val="HTML 预设格式 Char"/>
    <w:basedOn w:val="8"/>
    <w:link w:val="6"/>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516</Words>
  <Characters>2944</Characters>
  <Lines>24</Lines>
  <Paragraphs>6</Paragraphs>
  <TotalTime>1</TotalTime>
  <ScaleCrop>false</ScaleCrop>
  <LinksUpToDate>false</LinksUpToDate>
  <CharactersWithSpaces>3454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p:lastModifiedBy>
  <dcterms:modified xsi:type="dcterms:W3CDTF">2020-06-15T09:28:41Z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