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30611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徐州徐工随车起重机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14日 上午至2024年09月1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