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市教育职业培训学校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6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5日 上午至2024年09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5上午至2024-09-05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市教育职业培训学校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