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沧州瑞一预应力机械有限公司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10567-2023-Q-2024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2024年09月05日 上午至2024年09月05日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沧州瑞一预应力机械有限公司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