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湖南振辉管业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6月23日 上午至2020年06月2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