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翱翔金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7688502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翱翔金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樟树市观上镇观上工业区39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经开西路210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翱翔金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樟树市观上镇观上工业区39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经开西路2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