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3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麦数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8MA6UQUUX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麦数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飞天路588号北航科技园1号楼5层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国家民用航天产业基地飞天路588号北航科技园1号楼5层5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麦数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飞天路588号北航科技园1号楼5层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飞天路588号北航科技园1号楼5层5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