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西安麦数信息科技有限公司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2024年09月18日 上午至2024年09月18日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焦钰华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