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南充市美丰源农业科技有限公司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黄童彤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马焕秋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2024年09月13日 上午至2024年09月14日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罗强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