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2024年08月30日 上午至2024年08月30日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菏泽市新世纪电子设备制造有限公司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