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山东长鑫金属制品有限公司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2024-09-04 8:00:00上午至2024-09-04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