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10927-2024-Q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成都兹维克阀门有限公司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2023-N1QMS-2247783</w:t>
            </w:r>
          </w:p>
        </w:tc>
        <w:tc>
          <w:tcPr>
            <w:tcW w:w="3145" w:type="dxa"/>
            <w:vAlign w:val="center"/>
          </w:tcPr>
          <w:p w:rsidR="00A824E9">
            <w:pPr>
              <w:spacing w:line="360" w:lineRule="exact"/>
              <w:jc w:val="center"/>
              <w:rPr>
                <w:b/>
                <w:szCs w:val="21"/>
              </w:rPr>
            </w:pPr>
            <w:r>
              <w:rPr>
                <w:b/>
                <w:szCs w:val="21"/>
              </w:rPr>
              <w:t>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2024年08月31日 上午至2024年09月01日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成都高新区合瑞南路7号1栋2楼1号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四川省眉山市彭山区青龙镇工业大道南段创业路18号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