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菏泽蓝鑫环保科技有限公司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2024-09-05 8:00:00上午至2024-09-05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