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北京沐宸科技有限公司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10912-2024-QEO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2024-08-26 8:30:00上午至2024-08-26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北京沐宸科技有限公司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