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2EEB" w14:textId="77777777" w:rsidR="0012312B" w:rsidRDefault="00E50D9D" w:rsidP="0012312B">
      <w:pPr>
        <w:jc w:val="center"/>
      </w:pPr>
    </w:p>
    <w:p w14:paraId="7E4C9E4C" w14:textId="77777777" w:rsidR="0012312B" w:rsidRDefault="00E50D9D" w:rsidP="0012312B">
      <w:pPr>
        <w:jc w:val="center"/>
      </w:pPr>
    </w:p>
    <w:p w14:paraId="5C61BAE6" w14:textId="77777777" w:rsidR="0012312B" w:rsidRDefault="00E50D9D" w:rsidP="0012312B">
      <w:pPr>
        <w:jc w:val="center"/>
      </w:pPr>
    </w:p>
    <w:p w14:paraId="2C4BFBF9" w14:textId="77777777" w:rsidR="0012312B" w:rsidRDefault="00E50D9D" w:rsidP="0012312B">
      <w:pPr>
        <w:jc w:val="center"/>
      </w:pPr>
    </w:p>
    <w:p w14:paraId="7A0E40F1" w14:textId="77777777" w:rsidR="0012312B" w:rsidRPr="00093B5A" w:rsidRDefault="00BB6CA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04069E69" wp14:editId="0CF7CBBC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DE5451" w14:textId="77777777" w:rsidR="0012312B" w:rsidRPr="00093B5A" w:rsidRDefault="00E50D9D" w:rsidP="0012312B">
      <w:pPr>
        <w:jc w:val="center"/>
      </w:pPr>
    </w:p>
    <w:p w14:paraId="5F555727" w14:textId="77777777" w:rsidR="0012312B" w:rsidRPr="00093B5A" w:rsidRDefault="00E50D9D" w:rsidP="0012312B">
      <w:pPr>
        <w:jc w:val="center"/>
      </w:pPr>
    </w:p>
    <w:p w14:paraId="67FD680E" w14:textId="77777777" w:rsidR="0012312B" w:rsidRPr="00093B5A" w:rsidRDefault="00E50D9D" w:rsidP="0012312B">
      <w:pPr>
        <w:jc w:val="center"/>
      </w:pPr>
    </w:p>
    <w:p w14:paraId="7F8DC8B5" w14:textId="77777777" w:rsidR="0012312B" w:rsidRPr="00093B5A" w:rsidRDefault="00E50D9D" w:rsidP="0012312B">
      <w:pPr>
        <w:jc w:val="center"/>
      </w:pPr>
    </w:p>
    <w:p w14:paraId="7D59CFF8" w14:textId="77777777" w:rsidR="0012312B" w:rsidRPr="00093B5A" w:rsidRDefault="00E50D9D" w:rsidP="0012312B"/>
    <w:p w14:paraId="798C65FC" w14:textId="77777777" w:rsidR="0012312B" w:rsidRPr="00093B5A" w:rsidRDefault="00E50D9D" w:rsidP="0012312B">
      <w:pPr>
        <w:spacing w:line="0" w:lineRule="atLeast"/>
        <w:rPr>
          <w:rFonts w:ascii="宋体" w:hAnsi="宋体"/>
          <w:sz w:val="48"/>
        </w:rPr>
      </w:pPr>
    </w:p>
    <w:p w14:paraId="1A316F5B" w14:textId="77777777" w:rsidR="0012312B" w:rsidRPr="00093B5A" w:rsidRDefault="00E50D9D" w:rsidP="0012312B">
      <w:pPr>
        <w:spacing w:line="0" w:lineRule="atLeast"/>
        <w:rPr>
          <w:rFonts w:ascii="宋体" w:hAnsi="宋体"/>
          <w:sz w:val="48"/>
        </w:rPr>
      </w:pPr>
    </w:p>
    <w:p w14:paraId="7589C4CE" w14:textId="77777777" w:rsidR="0012312B" w:rsidRPr="00093B5A" w:rsidRDefault="00E50D9D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41500F5E" w14:textId="77777777" w:rsidR="0012312B" w:rsidRPr="00093B5A" w:rsidRDefault="00E50D9D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376A5ECB" w14:textId="77777777" w:rsidR="0012312B" w:rsidRPr="00093B5A" w:rsidRDefault="00BB6CA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6C35CD4" w14:textId="77777777" w:rsidR="0012312B" w:rsidRPr="00093B5A" w:rsidRDefault="00BB6CA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FCCE4A5" w14:textId="77777777" w:rsidR="0012312B" w:rsidRPr="00093B5A" w:rsidRDefault="00BB6CA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426C4730" w14:textId="77777777" w:rsidR="0012312B" w:rsidRPr="00093B5A" w:rsidRDefault="00E50D9D" w:rsidP="0012312B">
      <w:pPr>
        <w:widowControl/>
        <w:rPr>
          <w:rFonts w:ascii="宋体" w:hAnsi="宋体"/>
          <w:b/>
          <w:sz w:val="52"/>
          <w:szCs w:val="52"/>
        </w:rPr>
      </w:pPr>
    </w:p>
    <w:p w14:paraId="4EF3CD96" w14:textId="77777777" w:rsidR="0012312B" w:rsidRPr="00093B5A" w:rsidRDefault="00E50D9D" w:rsidP="0012312B">
      <w:pPr>
        <w:widowControl/>
        <w:rPr>
          <w:rFonts w:ascii="宋体" w:hAnsi="宋体"/>
          <w:b/>
          <w:sz w:val="52"/>
          <w:szCs w:val="52"/>
        </w:rPr>
      </w:pPr>
    </w:p>
    <w:p w14:paraId="7A22C277" w14:textId="77777777" w:rsidR="0012312B" w:rsidRPr="00093B5A" w:rsidRDefault="00E50D9D" w:rsidP="0012312B">
      <w:pPr>
        <w:widowControl/>
        <w:rPr>
          <w:rFonts w:ascii="宋体" w:hAnsi="宋体"/>
          <w:b/>
          <w:sz w:val="52"/>
          <w:szCs w:val="52"/>
        </w:rPr>
      </w:pPr>
    </w:p>
    <w:p w14:paraId="228B3A4E" w14:textId="77777777" w:rsidR="0012312B" w:rsidRPr="00093B5A" w:rsidRDefault="00E50D9D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2488B8A" w14:textId="69244E8B" w:rsidR="0012312B" w:rsidRDefault="00E50D9D" w:rsidP="0012312B">
      <w:pPr>
        <w:spacing w:line="365" w:lineRule="exact"/>
        <w:rPr>
          <w:rFonts w:ascii="宋体" w:hAnsi="宋体"/>
          <w:sz w:val="32"/>
        </w:rPr>
      </w:pPr>
    </w:p>
    <w:p w14:paraId="30E60A08" w14:textId="77777777" w:rsidR="00513061" w:rsidRPr="00093B5A" w:rsidRDefault="00513061" w:rsidP="0012312B">
      <w:pPr>
        <w:spacing w:line="365" w:lineRule="exact"/>
        <w:rPr>
          <w:rFonts w:ascii="宋体" w:hAnsi="宋体"/>
          <w:sz w:val="32"/>
        </w:rPr>
      </w:pPr>
    </w:p>
    <w:p w14:paraId="441E18BB" w14:textId="2D6567A0" w:rsidR="0012312B" w:rsidRPr="00093B5A" w:rsidRDefault="00BB6CAB" w:rsidP="00513061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513061" w:rsidRPr="00513061">
        <w:rPr>
          <w:rFonts w:ascii="MS PGothic" w:hAnsi="MS PGothic" w:hint="eastAsia"/>
          <w:sz w:val="32"/>
          <w:u w:val="single"/>
        </w:rPr>
        <w:t xml:space="preserve"> </w:t>
      </w:r>
      <w:r w:rsidR="00513061" w:rsidRPr="00513061">
        <w:rPr>
          <w:rFonts w:ascii="MS PGothic" w:hAnsi="MS PGothic"/>
          <w:sz w:val="32"/>
          <w:u w:val="single"/>
        </w:rPr>
        <w:t xml:space="preserve"> </w:t>
      </w:r>
      <w:r w:rsidR="00513061" w:rsidRPr="00513061">
        <w:rPr>
          <w:rFonts w:ascii="MS PGothic" w:hAnsi="MS PGothic"/>
          <w:sz w:val="30"/>
          <w:szCs w:val="30"/>
          <w:u w:val="single"/>
        </w:rPr>
        <w:t xml:space="preserve"> </w:t>
      </w:r>
      <w:bookmarkEnd w:id="1"/>
      <w:r w:rsidR="005B2DD0" w:rsidRPr="005B2DD0">
        <w:rPr>
          <w:rFonts w:ascii="宋体" w:hAnsi="宋体" w:hint="eastAsia"/>
          <w:sz w:val="30"/>
          <w:szCs w:val="30"/>
          <w:u w:val="single"/>
        </w:rPr>
        <w:t>江苏天瑞仪器股份有限公司</w:t>
      </w:r>
      <w:r w:rsidR="00513061" w:rsidRPr="00513061">
        <w:rPr>
          <w:rFonts w:ascii="宋体" w:hAnsi="宋体" w:hint="eastAsia"/>
          <w:sz w:val="30"/>
          <w:szCs w:val="30"/>
          <w:u w:val="single"/>
        </w:rPr>
        <w:t xml:space="preserve"> </w:t>
      </w:r>
      <w:r w:rsidR="00513061" w:rsidRPr="00513061">
        <w:rPr>
          <w:rFonts w:ascii="宋体" w:hAnsi="宋体"/>
          <w:sz w:val="30"/>
          <w:szCs w:val="30"/>
          <w:u w:val="single"/>
        </w:rPr>
        <w:t xml:space="preserve">   </w:t>
      </w:r>
    </w:p>
    <w:p w14:paraId="51A7917A" w14:textId="0E523EE6" w:rsidR="0012312B" w:rsidRPr="00513061" w:rsidRDefault="00BB6CAB" w:rsidP="00513061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513061">
        <w:rPr>
          <w:rFonts w:ascii="宋体" w:hAnsi="宋体" w:hint="eastAsia"/>
          <w:spacing w:val="80"/>
          <w:sz w:val="32"/>
        </w:rPr>
        <w:t xml:space="preserve"> </w:t>
      </w:r>
      <w:r w:rsidR="00513061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513061" w:rsidRPr="00513061">
        <w:rPr>
          <w:rFonts w:ascii="宋体" w:hAnsi="宋体" w:hint="eastAsia"/>
          <w:sz w:val="32"/>
          <w:u w:val="single"/>
        </w:rPr>
        <w:t xml:space="preserve"> </w:t>
      </w:r>
      <w:r w:rsidR="00513061" w:rsidRPr="00513061">
        <w:rPr>
          <w:rFonts w:ascii="宋体" w:hAnsi="宋体"/>
          <w:sz w:val="32"/>
          <w:u w:val="single"/>
        </w:rPr>
        <w:t xml:space="preserve">   </w:t>
      </w:r>
      <w:r w:rsidR="00513061">
        <w:rPr>
          <w:rFonts w:ascii="宋体" w:hAnsi="宋体"/>
          <w:sz w:val="32"/>
          <w:u w:val="single"/>
        </w:rPr>
        <w:t xml:space="preserve">   </w:t>
      </w:r>
      <w:r w:rsidR="00513061" w:rsidRPr="00513061">
        <w:rPr>
          <w:rFonts w:ascii="宋体" w:hAnsi="宋体"/>
          <w:sz w:val="32"/>
          <w:u w:val="single"/>
        </w:rPr>
        <w:t xml:space="preserve"> </w:t>
      </w:r>
      <w:r w:rsidRPr="00513061">
        <w:rPr>
          <w:rFonts w:ascii="宋体" w:hAnsi="宋体" w:hint="eastAsia"/>
          <w:sz w:val="32"/>
          <w:u w:val="single"/>
        </w:rPr>
        <w:t>00</w:t>
      </w:r>
      <w:r w:rsidR="005B2DD0">
        <w:rPr>
          <w:rFonts w:ascii="宋体" w:hAnsi="宋体" w:hint="eastAsia"/>
          <w:sz w:val="32"/>
          <w:u w:val="single"/>
        </w:rPr>
        <w:t>48</w:t>
      </w:r>
      <w:r w:rsidRPr="00513061">
        <w:rPr>
          <w:rFonts w:ascii="宋体" w:hAnsi="宋体" w:hint="eastAsia"/>
          <w:sz w:val="32"/>
          <w:u w:val="single"/>
        </w:rPr>
        <w:t>-201</w:t>
      </w:r>
      <w:r w:rsidR="005B2DD0">
        <w:rPr>
          <w:rFonts w:ascii="宋体" w:hAnsi="宋体" w:hint="eastAsia"/>
          <w:sz w:val="32"/>
          <w:u w:val="single"/>
        </w:rPr>
        <w:t>9</w:t>
      </w:r>
      <w:r w:rsidRPr="00513061">
        <w:rPr>
          <w:rFonts w:ascii="宋体" w:hAnsi="宋体" w:hint="eastAsia"/>
          <w:sz w:val="32"/>
          <w:u w:val="single"/>
        </w:rPr>
        <w:t>-2020</w:t>
      </w:r>
      <w:bookmarkEnd w:id="2"/>
      <w:r w:rsidR="00513061">
        <w:rPr>
          <w:rFonts w:ascii="宋体" w:hAnsi="宋体"/>
          <w:sz w:val="32"/>
          <w:u w:val="single"/>
        </w:rPr>
        <w:t xml:space="preserve">     </w:t>
      </w:r>
    </w:p>
    <w:p w14:paraId="2484E378" w14:textId="6FA6F5A8" w:rsidR="0012312B" w:rsidRPr="00093B5A" w:rsidRDefault="00BB6CAB" w:rsidP="00513061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513061" w:rsidRPr="00513061">
        <w:rPr>
          <w:rFonts w:ascii="MS PGothic" w:hAnsi="MS PGothic" w:hint="eastAsia"/>
          <w:sz w:val="32"/>
          <w:u w:val="single"/>
        </w:rPr>
        <w:t xml:space="preserve"> </w:t>
      </w:r>
      <w:r w:rsidR="00513061" w:rsidRPr="00513061">
        <w:rPr>
          <w:rFonts w:ascii="MS PGothic" w:hAnsi="MS PGothic"/>
          <w:sz w:val="32"/>
          <w:u w:val="single"/>
        </w:rPr>
        <w:t xml:space="preserve">    </w:t>
      </w:r>
      <w:r w:rsidR="00513061" w:rsidRPr="00513061">
        <w:rPr>
          <w:rFonts w:ascii="MS PGothic" w:hAnsi="MS PGothic" w:hint="eastAsia"/>
          <w:sz w:val="32"/>
          <w:u w:val="single"/>
        </w:rPr>
        <w:t>第</w:t>
      </w:r>
      <w:r w:rsidR="005B2DD0">
        <w:rPr>
          <w:rFonts w:ascii="MS PGothic" w:hAnsi="MS PGothic" w:hint="eastAsia"/>
          <w:sz w:val="32"/>
          <w:u w:val="single"/>
        </w:rPr>
        <w:t>一</w:t>
      </w:r>
      <w:r w:rsidR="00513061" w:rsidRPr="00513061">
        <w:rPr>
          <w:rFonts w:ascii="MS PGothic" w:hAnsi="MS PGothic" w:hint="eastAsia"/>
          <w:sz w:val="32"/>
          <w:u w:val="single"/>
        </w:rPr>
        <w:t>次</w:t>
      </w:r>
      <w:r w:rsidRPr="00513061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513061">
        <w:rPr>
          <w:rFonts w:ascii="宋体" w:hAnsi="宋体" w:hint="eastAsia"/>
          <w:sz w:val="32"/>
          <w:u w:val="single"/>
        </w:rPr>
        <w:t xml:space="preserve"> </w:t>
      </w:r>
      <w:r w:rsidR="00513061">
        <w:rPr>
          <w:rFonts w:ascii="宋体" w:hAnsi="宋体"/>
          <w:sz w:val="32"/>
          <w:u w:val="single"/>
        </w:rPr>
        <w:t xml:space="preserve">   </w:t>
      </w:r>
    </w:p>
    <w:p w14:paraId="19172686" w14:textId="77777777" w:rsidR="0012312B" w:rsidRPr="00093B5A" w:rsidRDefault="00E50D9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282D9170" w14:textId="77777777" w:rsidR="00AF6EBD" w:rsidRPr="00093B5A" w:rsidRDefault="00E50D9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7313659" w14:textId="108C272D" w:rsidR="00863661" w:rsidRPr="00093B5A" w:rsidRDefault="00BB6CA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F272F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48</w:t>
      </w: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-201</w:t>
      </w:r>
      <w:r w:rsidR="00F272F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9</w:t>
      </w: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-2020</w:t>
      </w:r>
      <w:bookmarkEnd w:id="3"/>
    </w:p>
    <w:p w14:paraId="35FEEB2B" w14:textId="77777777" w:rsidR="00863661" w:rsidRPr="00093B5A" w:rsidRDefault="00BB6CA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0F90ADC3" w14:textId="77777777" w:rsidR="00863661" w:rsidRPr="00093B5A" w:rsidRDefault="00BB6CAB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976"/>
        <w:gridCol w:w="1560"/>
        <w:gridCol w:w="2409"/>
      </w:tblGrid>
      <w:tr w:rsidR="00471673" w14:paraId="473FEC21" w14:textId="77777777" w:rsidTr="00EE7D7B">
        <w:trPr>
          <w:trHeight w:val="584"/>
        </w:trPr>
        <w:tc>
          <w:tcPr>
            <w:tcW w:w="1566" w:type="dxa"/>
            <w:vAlign w:val="center"/>
          </w:tcPr>
          <w:p w14:paraId="3C66BCD9" w14:textId="77777777" w:rsidR="00863661" w:rsidRPr="00093B5A" w:rsidRDefault="00BB6CAB" w:rsidP="00513061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976" w:type="dxa"/>
            <w:vAlign w:val="center"/>
          </w:tcPr>
          <w:p w14:paraId="4C67B4B6" w14:textId="7AEAC4A1" w:rsidR="00863661" w:rsidRPr="00093B5A" w:rsidRDefault="00EE7D7B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E7D7B">
              <w:rPr>
                <w:rFonts w:asciiTheme="minorEastAsia" w:hAnsiTheme="minorEastAsia" w:cs="宋体" w:hint="eastAsia"/>
                <w:kern w:val="0"/>
                <w:szCs w:val="21"/>
              </w:rPr>
              <w:t>江苏天瑞仪器股份有限公司</w:t>
            </w:r>
          </w:p>
        </w:tc>
        <w:tc>
          <w:tcPr>
            <w:tcW w:w="1560" w:type="dxa"/>
            <w:vAlign w:val="center"/>
          </w:tcPr>
          <w:p w14:paraId="418C88D4" w14:textId="77777777" w:rsidR="00863661" w:rsidRPr="00093B5A" w:rsidRDefault="00BB6CAB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4769F745" w14:textId="322BB52E" w:rsidR="00863661" w:rsidRPr="00093B5A" w:rsidRDefault="00EE7D7B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于利辉</w:t>
            </w:r>
          </w:p>
        </w:tc>
      </w:tr>
      <w:tr w:rsidR="00513061" w14:paraId="5DAA8381" w14:textId="77777777" w:rsidTr="00EE7D7B">
        <w:trPr>
          <w:trHeight w:val="564"/>
        </w:trPr>
        <w:tc>
          <w:tcPr>
            <w:tcW w:w="1566" w:type="dxa"/>
            <w:vAlign w:val="center"/>
          </w:tcPr>
          <w:p w14:paraId="7A529490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976" w:type="dxa"/>
            <w:vAlign w:val="center"/>
          </w:tcPr>
          <w:p w14:paraId="4D1A4BB4" w14:textId="0151D674" w:rsidR="00513061" w:rsidRPr="008913CC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证书编号"/>
            <w:bookmarkEnd w:id="4"/>
            <w:r w:rsidRPr="008913CC">
              <w:t>ISC-201</w:t>
            </w:r>
            <w:r w:rsidR="006A6546" w:rsidRPr="008913CC">
              <w:rPr>
                <w:rFonts w:hint="eastAsia"/>
              </w:rPr>
              <w:t>9</w:t>
            </w:r>
            <w:r w:rsidRPr="008913CC">
              <w:t>-0</w:t>
            </w:r>
            <w:r w:rsidR="006A6546" w:rsidRPr="008913CC">
              <w:rPr>
                <w:rFonts w:hint="eastAsia"/>
              </w:rPr>
              <w:t>427</w:t>
            </w:r>
          </w:p>
        </w:tc>
        <w:tc>
          <w:tcPr>
            <w:tcW w:w="1560" w:type="dxa"/>
            <w:vAlign w:val="center"/>
          </w:tcPr>
          <w:p w14:paraId="04D707BE" w14:textId="57087ABB" w:rsidR="00513061" w:rsidRPr="008913CC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913CC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4850C536" w14:textId="0CB5DF59" w:rsidR="00513061" w:rsidRPr="008913CC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有效期"/>
            <w:bookmarkEnd w:id="5"/>
            <w:r w:rsidRPr="008913CC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6A6546" w:rsidRPr="008913CC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8913CC">
              <w:rPr>
                <w:rFonts w:asciiTheme="minorEastAsia" w:hAnsiTheme="minorEastAsia" w:cs="宋体" w:hint="eastAsia"/>
                <w:kern w:val="0"/>
                <w:szCs w:val="21"/>
              </w:rPr>
              <w:t>年0</w:t>
            </w:r>
            <w:r w:rsidR="006A6546" w:rsidRPr="008913CC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8913CC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6A6546" w:rsidRPr="008913CC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 w:rsidRPr="008913CC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513061" w14:paraId="1068B9E8" w14:textId="77777777" w:rsidTr="00EE7D7B">
        <w:trPr>
          <w:trHeight w:val="558"/>
        </w:trPr>
        <w:tc>
          <w:tcPr>
            <w:tcW w:w="1566" w:type="dxa"/>
            <w:vAlign w:val="center"/>
          </w:tcPr>
          <w:p w14:paraId="7183D25D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976" w:type="dxa"/>
            <w:vAlign w:val="center"/>
          </w:tcPr>
          <w:p w14:paraId="692A2634" w14:textId="5AB90BA3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监督次数"/>
            <w:bookmarkEnd w:id="6"/>
            <w:r w:rsidRPr="00397EEE">
              <w:rPr>
                <w:rFonts w:hint="eastAsia"/>
              </w:rPr>
              <w:t>第</w:t>
            </w:r>
            <w:r w:rsidR="00EE7D7B">
              <w:rPr>
                <w:rFonts w:hint="eastAsia"/>
              </w:rPr>
              <w:t>一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560" w:type="dxa"/>
            <w:vAlign w:val="center"/>
          </w:tcPr>
          <w:p w14:paraId="110892CD" w14:textId="1BA7DA39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09" w:type="dxa"/>
            <w:vAlign w:val="center"/>
          </w:tcPr>
          <w:p w14:paraId="10F48A42" w14:textId="4F93B402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EE7D7B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EE7D7B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513061" w14:paraId="087BE581" w14:textId="77777777" w:rsidTr="00EE7D7B">
        <w:trPr>
          <w:trHeight w:val="856"/>
        </w:trPr>
        <w:tc>
          <w:tcPr>
            <w:tcW w:w="1566" w:type="dxa"/>
            <w:vAlign w:val="center"/>
          </w:tcPr>
          <w:p w14:paraId="1CB0A80A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402B484C" w14:textId="77777777" w:rsidR="00513061" w:rsidRPr="00093B5A" w:rsidRDefault="00513061" w:rsidP="00513061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976" w:type="dxa"/>
            <w:vAlign w:val="center"/>
          </w:tcPr>
          <w:p w14:paraId="4BD2606E" w14:textId="77777777" w:rsidR="00513061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  <w:p w14:paraId="57815C15" w14:textId="588F1BD1" w:rsidR="00513061" w:rsidRPr="00093B5A" w:rsidRDefault="00EE7D7B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  <w:r w:rsidR="00513061" w:rsidRPr="000065F6">
              <w:rPr>
                <w:rFonts w:ascii="宋体" w:hAnsi="宋体"/>
                <w:szCs w:val="21"/>
              </w:rPr>
              <w:t>ISC[S]</w:t>
            </w:r>
            <w:r w:rsidR="00513061" w:rsidRPr="00EE7D7B">
              <w:rPr>
                <w:rFonts w:ascii="宋体" w:hAnsi="宋体"/>
                <w:szCs w:val="21"/>
              </w:rPr>
              <w:t>01</w:t>
            </w:r>
            <w:r w:rsidRPr="00EE7D7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 w14:paraId="18B66E9E" w14:textId="47310911" w:rsidR="00513061" w:rsidRPr="00093B5A" w:rsidRDefault="00513061" w:rsidP="005130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00A73FDC" w14:textId="184DB485" w:rsidR="008913CC" w:rsidRDefault="00B60899" w:rsidP="00513061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60899">
              <w:rPr>
                <w:rFonts w:ascii="宋体" w:hAnsi="宋体" w:hint="eastAsia"/>
                <w:bCs/>
                <w:szCs w:val="21"/>
              </w:rPr>
              <w:t>环保事业</w:t>
            </w:r>
            <w:r w:rsidR="00513061" w:rsidRPr="00B60899">
              <w:rPr>
                <w:rFonts w:ascii="宋体" w:hAnsi="宋体" w:hint="eastAsia"/>
                <w:bCs/>
                <w:szCs w:val="21"/>
              </w:rPr>
              <w:t>部</w:t>
            </w:r>
            <w:r w:rsidR="008913CC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29BE66D6" w14:textId="2B497DEA" w:rsidR="00513061" w:rsidRPr="008913CC" w:rsidRDefault="00B60899" w:rsidP="008913CC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60899">
              <w:rPr>
                <w:rFonts w:ascii="宋体" w:hAnsi="宋体" w:hint="eastAsia"/>
                <w:bCs/>
                <w:szCs w:val="21"/>
              </w:rPr>
              <w:t>品质</w:t>
            </w:r>
            <w:r w:rsidR="00513061" w:rsidRPr="00B60899">
              <w:rPr>
                <w:rFonts w:ascii="宋体" w:hAnsi="宋体" w:hint="eastAsia"/>
                <w:bCs/>
                <w:szCs w:val="21"/>
              </w:rPr>
              <w:t>部、</w:t>
            </w:r>
            <w:r w:rsidRPr="00B60899">
              <w:rPr>
                <w:rFonts w:ascii="宋体" w:hAnsi="宋体" w:hint="eastAsia"/>
                <w:bCs/>
                <w:szCs w:val="21"/>
              </w:rPr>
              <w:t>营销中心</w:t>
            </w:r>
          </w:p>
        </w:tc>
      </w:tr>
    </w:tbl>
    <w:p w14:paraId="14203D77" w14:textId="77777777" w:rsidR="00863661" w:rsidRPr="00093B5A" w:rsidRDefault="00BB6CA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6914CA9" w14:textId="77777777" w:rsidR="00513061" w:rsidRDefault="00513061" w:rsidP="00513061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4F36CBDB" w14:textId="77777777" w:rsidR="00513061" w:rsidRPr="003501E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4376FF2" w14:textId="77777777" w:rsidR="00513061" w:rsidRPr="005953AB" w:rsidRDefault="00513061" w:rsidP="00513061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DCE5328" w14:textId="77777777" w:rsidR="00513061" w:rsidRDefault="00513061" w:rsidP="0051306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4F5900DE" w14:textId="0C4BCE61" w:rsidR="00513061" w:rsidRPr="00B60899" w:rsidRDefault="00513061" w:rsidP="00B6089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color w:val="FF0000"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上年</w:t>
      </w:r>
      <w:r w:rsidR="00EE7D7B">
        <w:rPr>
          <w:rFonts w:asciiTheme="minorEastAsia" w:hAnsiTheme="minorEastAsia" w:cs="宋体" w:hint="eastAsia"/>
          <w:bCs/>
          <w:kern w:val="0"/>
          <w:szCs w:val="21"/>
        </w:rPr>
        <w:t>初</w:t>
      </w:r>
      <w:r>
        <w:rPr>
          <w:rFonts w:asciiTheme="minorEastAsia" w:hAnsiTheme="minorEastAsia" w:cs="宋体" w:hint="eastAsia"/>
          <w:bCs/>
          <w:kern w:val="0"/>
          <w:szCs w:val="21"/>
        </w:rPr>
        <w:t>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 w:rsidR="00EE7D7B">
        <w:rPr>
          <w:rFonts w:ascii="宋体" w:hAnsi="宋体" w:hint="eastAsia"/>
          <w:bCs/>
          <w:szCs w:val="21"/>
        </w:rPr>
        <w:t>江苏天瑞仪器股份有限公司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5E19FB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B60899">
        <w:rPr>
          <w:rFonts w:asciiTheme="minorEastAsia" w:hAnsiTheme="minorEastAsia" w:cs="宋体" w:hint="eastAsia"/>
          <w:bCs/>
          <w:kern w:val="0"/>
          <w:szCs w:val="21"/>
        </w:rPr>
        <w:t>的管理层/管理者代表、</w:t>
      </w:r>
      <w:r w:rsidR="00B60899" w:rsidRPr="00B60899">
        <w:rPr>
          <w:rFonts w:asciiTheme="minorEastAsia" w:hAnsiTheme="minorEastAsia" w:cs="宋体" w:hint="eastAsia"/>
          <w:bCs/>
          <w:kern w:val="0"/>
          <w:szCs w:val="21"/>
        </w:rPr>
        <w:t>环保事业部、品质部、营销中心</w:t>
      </w:r>
      <w:r w:rsidRPr="00B60899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BC1D39">
        <w:rPr>
          <w:rFonts w:asciiTheme="minorEastAsia" w:hAnsiTheme="minorEastAsia" w:cs="宋体" w:hint="eastAsia"/>
          <w:bCs/>
          <w:kern w:val="0"/>
          <w:szCs w:val="21"/>
        </w:rPr>
        <w:t>该企业不是重点耗能单位，企业的能源计量器具的配备率及准确度等级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</w:t>
      </w:r>
      <w:r w:rsidRPr="00B60899">
        <w:rPr>
          <w:rFonts w:ascii="宋体" w:hAnsi="宋体" w:hint="eastAsia"/>
          <w:szCs w:val="21"/>
        </w:rPr>
        <w:t>公司计量特征突出的重要环节、外购件进厂检验、生产工艺质量控制、出厂产品性能检测以</w:t>
      </w:r>
      <w:r w:rsidRPr="003501EA">
        <w:rPr>
          <w:rFonts w:ascii="宋体" w:hAnsi="宋体" w:hint="eastAsia"/>
          <w:szCs w:val="21"/>
        </w:rPr>
        <w:t>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445941" w:rsidRPr="00445941">
        <w:rPr>
          <w:rFonts w:asciiTheme="minorEastAsia" w:hAnsiTheme="minorEastAsia" w:cs="宋体" w:hint="eastAsia"/>
          <w:bCs/>
          <w:kern w:val="0"/>
          <w:szCs w:val="21"/>
        </w:rPr>
        <w:t>并对企业的能源管理进行了检查，该企业主要耗能为电、水； 201</w:t>
      </w:r>
      <w:r w:rsidR="00445941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445941" w:rsidRPr="00445941">
        <w:rPr>
          <w:rFonts w:asciiTheme="minorEastAsia" w:hAnsiTheme="minorEastAsia" w:cs="宋体" w:hint="eastAsia"/>
          <w:bCs/>
          <w:kern w:val="0"/>
          <w:szCs w:val="21"/>
        </w:rPr>
        <w:t>年度耗能为2</w:t>
      </w:r>
      <w:r w:rsidR="00445941">
        <w:rPr>
          <w:rFonts w:asciiTheme="minorEastAsia" w:hAnsiTheme="minorEastAsia" w:cs="宋体" w:hint="eastAsia"/>
          <w:bCs/>
          <w:kern w:val="0"/>
          <w:szCs w:val="21"/>
        </w:rPr>
        <w:t>90</w:t>
      </w:r>
      <w:r w:rsidR="00445941" w:rsidRPr="00445941">
        <w:rPr>
          <w:rFonts w:asciiTheme="minorEastAsia" w:hAnsiTheme="minorEastAsia" w:cs="宋体" w:hint="eastAsia"/>
          <w:bCs/>
          <w:kern w:val="0"/>
          <w:szCs w:val="21"/>
        </w:rPr>
        <w:t>吨标煤，非重点耗能企业。企业的各级能源测量设备配备和准确度等级满足要求，能源管理满足GB17167-2006《用能单位能源计量器具配备和管理通则》的要求。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同时，跟踪验证了该公司在获得测量管理体系认证后，对体系的运行监视、分析完善和持续改进等工作情况。</w:t>
      </w:r>
    </w:p>
    <w:p w14:paraId="24832E99" w14:textId="77777777" w:rsidR="00513061" w:rsidRPr="003501E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579F7747" w14:textId="77777777" w:rsidR="00513061" w:rsidRPr="005953AB" w:rsidRDefault="00513061" w:rsidP="00513061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1BAFB483" w14:textId="77777777" w:rsidR="00513061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4F5974C" w14:textId="463E183C" w:rsidR="005E19FB" w:rsidRPr="00B60899" w:rsidRDefault="00B60899" w:rsidP="00B60899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60899">
        <w:rPr>
          <w:rFonts w:ascii="宋体" w:hAnsi="宋体" w:hint="eastAsia"/>
          <w:bCs/>
          <w:szCs w:val="21"/>
        </w:rPr>
        <w:t>企业每年进行一次内审，于2020年</w:t>
      </w:r>
      <w:r w:rsidR="007346CF">
        <w:rPr>
          <w:rFonts w:ascii="宋体" w:hAnsi="宋体" w:hint="eastAsia"/>
          <w:bCs/>
          <w:szCs w:val="21"/>
        </w:rPr>
        <w:t>0</w:t>
      </w:r>
      <w:r w:rsidRPr="00B60899">
        <w:rPr>
          <w:rFonts w:ascii="宋体" w:hAnsi="宋体" w:hint="eastAsia"/>
          <w:bCs/>
          <w:szCs w:val="21"/>
        </w:rPr>
        <w:t>5月20日-21日组织了公司测量体系内审工作，对公司6个部门进行了全要素的审核，测量管理体系发现1个不符合项，于规定日期整改完成； 2020年</w:t>
      </w:r>
      <w:r w:rsidR="007346CF">
        <w:rPr>
          <w:rFonts w:ascii="宋体" w:hAnsi="宋体" w:hint="eastAsia"/>
          <w:bCs/>
          <w:szCs w:val="21"/>
        </w:rPr>
        <w:t>0</w:t>
      </w:r>
      <w:r w:rsidRPr="00B60899">
        <w:rPr>
          <w:rFonts w:ascii="宋体" w:hAnsi="宋体" w:hint="eastAsia"/>
          <w:bCs/>
          <w:szCs w:val="21"/>
        </w:rPr>
        <w:t>5月29日进行了管理评审，会议由公司的管理者代表张苏伟主持，并汇报了体系运行情况。会议肯定了公司测量管理体系的充分性、有效性和适宜性，形成了管理评审</w:t>
      </w:r>
      <w:r w:rsidRPr="00B60899">
        <w:rPr>
          <w:rFonts w:ascii="宋体" w:hAnsi="宋体" w:hint="eastAsia"/>
          <w:bCs/>
          <w:szCs w:val="21"/>
        </w:rPr>
        <w:lastRenderedPageBreak/>
        <w:t>报告。</w:t>
      </w:r>
    </w:p>
    <w:p w14:paraId="1928BC2D" w14:textId="77777777" w:rsidR="00B60899" w:rsidRPr="00B60899" w:rsidRDefault="00B60899" w:rsidP="00B60899">
      <w:pPr>
        <w:snapToGrid w:val="0"/>
        <w:spacing w:line="240" w:lineRule="exact"/>
        <w:ind w:firstLineChars="200" w:firstLine="420"/>
        <w:rPr>
          <w:rFonts w:ascii="宋体" w:hAnsi="宋体" w:cs="黑体"/>
          <w:szCs w:val="21"/>
        </w:rPr>
      </w:pPr>
    </w:p>
    <w:p w14:paraId="07D95E16" w14:textId="77777777" w:rsidR="00513061" w:rsidRPr="005470E4" w:rsidRDefault="00513061" w:rsidP="00513061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38FB2B9D" w14:textId="7A64EBE9" w:rsidR="00513061" w:rsidRPr="00B60899" w:rsidRDefault="005E19FB" w:rsidP="0051306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60899">
        <w:rPr>
          <w:rFonts w:hint="eastAsia"/>
        </w:rPr>
        <w:t>企业自去年</w:t>
      </w:r>
      <w:r w:rsidR="00EE7D7B" w:rsidRPr="00B60899">
        <w:rPr>
          <w:rFonts w:hint="eastAsia"/>
        </w:rPr>
        <w:t>初</w:t>
      </w:r>
      <w:r w:rsidRPr="00B60899">
        <w:rPr>
          <w:rFonts w:hint="eastAsia"/>
        </w:rPr>
        <w:t>审以来无新增</w:t>
      </w:r>
      <w:r w:rsidR="00294F18" w:rsidRPr="00B60899">
        <w:rPr>
          <w:rFonts w:hint="eastAsia"/>
        </w:rPr>
        <w:t>关键</w:t>
      </w:r>
      <w:r w:rsidRPr="00B60899">
        <w:rPr>
          <w:rFonts w:hint="eastAsia"/>
        </w:rPr>
        <w:t>测过程。</w:t>
      </w:r>
      <w:r w:rsidR="00513061" w:rsidRPr="00B60899">
        <w:rPr>
          <w:rFonts w:hint="eastAsia"/>
        </w:rPr>
        <w:t>抽查了企业已识别的</w:t>
      </w:r>
      <w:r w:rsidR="00B60899" w:rsidRPr="00B60899">
        <w:rPr>
          <w:rFonts w:hint="eastAsia"/>
        </w:rPr>
        <w:t>重要</w:t>
      </w:r>
      <w:r w:rsidR="00513061" w:rsidRPr="00B60899">
        <w:rPr>
          <w:rFonts w:hint="eastAsia"/>
        </w:rPr>
        <w:t>测量过程，</w:t>
      </w:r>
      <w:r w:rsidR="00B60899" w:rsidRPr="00B60899">
        <w:rPr>
          <w:rFonts w:ascii="Arial" w:hAnsi="Arial" w:cs="Arial" w:hint="eastAsia"/>
          <w:szCs w:val="21"/>
        </w:rPr>
        <w:t>试剂配制称重过程、</w:t>
      </w:r>
      <w:r w:rsidR="00B60899" w:rsidRPr="00B60899">
        <w:rPr>
          <w:rFonts w:hint="eastAsia"/>
        </w:rPr>
        <w:t>流量准确度测量</w:t>
      </w:r>
      <w:r w:rsidR="00513061" w:rsidRPr="00B60899">
        <w:rPr>
          <w:rFonts w:ascii="宋体" w:hAnsi="宋体" w:hint="eastAsia"/>
          <w:szCs w:val="21"/>
        </w:rPr>
        <w:t>过程等，</w:t>
      </w:r>
      <w:r w:rsidR="00513061" w:rsidRPr="00B60899">
        <w:rPr>
          <w:rFonts w:asciiTheme="minorEastAsia" w:hAnsiTheme="minorEastAsia" w:cs="宋体" w:hint="eastAsia"/>
          <w:kern w:val="0"/>
          <w:szCs w:val="21"/>
        </w:rPr>
        <w:t>企业编制了</w:t>
      </w:r>
      <w:r w:rsidR="00513061" w:rsidRPr="00B60899">
        <w:rPr>
          <w:rFonts w:ascii="宋体" w:hAnsi="宋体" w:hint="eastAsia"/>
          <w:szCs w:val="21"/>
        </w:rPr>
        <w:t>《</w:t>
      </w:r>
      <w:r w:rsidR="008B7626" w:rsidRPr="00B60899">
        <w:rPr>
          <w:rFonts w:ascii="Arial" w:hAnsi="Arial" w:cs="Arial" w:hint="eastAsia"/>
          <w:szCs w:val="21"/>
        </w:rPr>
        <w:t>外购件</w:t>
      </w:r>
      <w:r w:rsidR="00294F18" w:rsidRPr="00B60899">
        <w:rPr>
          <w:rFonts w:ascii="Arial" w:hAnsi="Arial" w:cs="Arial" w:hint="eastAsia"/>
          <w:szCs w:val="21"/>
        </w:rPr>
        <w:t>材料成份检测过程</w:t>
      </w:r>
      <w:r w:rsidR="00513061" w:rsidRPr="00B60899">
        <w:rPr>
          <w:rFonts w:ascii="宋体" w:hAnsi="宋体" w:hint="eastAsia"/>
          <w:szCs w:val="21"/>
        </w:rPr>
        <w:t>控制规范》，顾客的计量要求导出正确，配备的测量设备，经检定合格，并进行了计量验证，验证方法正确，测量过程不确定度评定、测量过程有效性确认，方法正确；详见</w:t>
      </w:r>
      <w:r w:rsidR="00B60899" w:rsidRPr="00B60899">
        <w:rPr>
          <w:rFonts w:hint="eastAsia"/>
        </w:rPr>
        <w:t>流量准确度测量</w:t>
      </w:r>
      <w:r w:rsidR="00B60899" w:rsidRPr="00B60899">
        <w:rPr>
          <w:rFonts w:ascii="宋体" w:hAnsi="宋体" w:hint="eastAsia"/>
          <w:szCs w:val="21"/>
        </w:rPr>
        <w:t>过程</w:t>
      </w:r>
      <w:r w:rsidR="00513061" w:rsidRPr="00B60899">
        <w:rPr>
          <w:rFonts w:ascii="宋体" w:hAnsi="宋体" w:hint="eastAsia"/>
          <w:szCs w:val="21"/>
        </w:rPr>
        <w:t>《计量要求导出与验证记录表》、《测量过程控制检查表》及附件《</w:t>
      </w:r>
      <w:r w:rsidR="00B60899" w:rsidRPr="00B60899">
        <w:rPr>
          <w:rFonts w:hint="eastAsia"/>
        </w:rPr>
        <w:t>流量准确度测量</w:t>
      </w:r>
      <w:r w:rsidR="00B60899" w:rsidRPr="00B60899">
        <w:rPr>
          <w:rFonts w:ascii="宋体" w:hAnsi="宋体" w:hint="eastAsia"/>
          <w:szCs w:val="21"/>
        </w:rPr>
        <w:t>过程</w:t>
      </w:r>
      <w:r w:rsidR="00513061" w:rsidRPr="00B60899">
        <w:rPr>
          <w:rFonts w:ascii="宋体" w:hAnsi="宋体" w:hint="eastAsia"/>
          <w:szCs w:val="21"/>
        </w:rPr>
        <w:t>测量不确定度评定》、《测量过程有效性确认记录》。</w:t>
      </w:r>
    </w:p>
    <w:p w14:paraId="16C4F3AA" w14:textId="1E0D36B9" w:rsidR="00513061" w:rsidRPr="00B60899" w:rsidRDefault="00513061" w:rsidP="00513061">
      <w:pPr>
        <w:widowControl/>
        <w:spacing w:line="400" w:lineRule="exact"/>
        <w:ind w:firstLineChars="200" w:firstLine="420"/>
      </w:pPr>
      <w:r w:rsidRPr="00B60899">
        <w:rPr>
          <w:rFonts w:ascii="宋体" w:hAnsi="宋体" w:hint="eastAsia"/>
          <w:szCs w:val="21"/>
        </w:rPr>
        <w:t>企业对计量确认过程和测量过程按照计划频次进行了持续监视。检查了《测量设备计量确认记录》， 测量过程的监视方法和监视频次，均满足控制规范要求。详见《</w:t>
      </w:r>
      <w:r w:rsidR="00B60899" w:rsidRPr="00B60899">
        <w:rPr>
          <w:rFonts w:hint="eastAsia"/>
        </w:rPr>
        <w:t>流量准确度测量</w:t>
      </w:r>
      <w:r w:rsidR="00B60899" w:rsidRPr="00B60899">
        <w:rPr>
          <w:rFonts w:ascii="宋体" w:hAnsi="宋体" w:hint="eastAsia"/>
          <w:szCs w:val="21"/>
        </w:rPr>
        <w:t>过程</w:t>
      </w:r>
      <w:r w:rsidRPr="00B60899">
        <w:rPr>
          <w:rFonts w:ascii="宋体" w:hAnsi="宋体" w:hint="eastAsia"/>
          <w:szCs w:val="21"/>
        </w:rPr>
        <w:t>监视统计记录表》及《</w:t>
      </w:r>
      <w:r w:rsidR="00B60899" w:rsidRPr="00B60899">
        <w:rPr>
          <w:rFonts w:hint="eastAsia"/>
        </w:rPr>
        <w:t>流量准确度测量</w:t>
      </w:r>
      <w:r w:rsidR="00B60899" w:rsidRPr="00B60899">
        <w:rPr>
          <w:rFonts w:ascii="宋体" w:hAnsi="宋体" w:hint="eastAsia"/>
          <w:szCs w:val="21"/>
        </w:rPr>
        <w:t>过程</w:t>
      </w:r>
      <w:r w:rsidRPr="00B60899">
        <w:rPr>
          <w:rFonts w:ascii="宋体" w:hAnsi="宋体" w:hint="eastAsia"/>
          <w:szCs w:val="21"/>
        </w:rPr>
        <w:t>质控图》，</w:t>
      </w:r>
      <w:r w:rsidRPr="00B60899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1CC47B21" w14:textId="77777777" w:rsidR="00513061" w:rsidRPr="00513061" w:rsidRDefault="00513061" w:rsidP="00513061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14:paraId="38B46792" w14:textId="77777777" w:rsidR="00513061" w:rsidRPr="003501EA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7BF629EC" w14:textId="007239A8" w:rsidR="00513061" w:rsidRDefault="00513061" w:rsidP="00E93F8E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AD43FF">
        <w:rPr>
          <w:rFonts w:ascii="等线" w:hAnsi="等线" w:cs="宋体" w:hint="eastAsia"/>
          <w:kern w:val="0"/>
          <w:szCs w:val="21"/>
        </w:rPr>
        <w:t>上年对企业审核中</w:t>
      </w:r>
      <w:r>
        <w:rPr>
          <w:rFonts w:ascii="等线" w:hAnsi="等线" w:cs="宋体" w:hint="eastAsia"/>
          <w:kern w:val="0"/>
          <w:szCs w:val="21"/>
        </w:rPr>
        <w:t>发现的一个</w:t>
      </w:r>
      <w:r w:rsidRPr="00AD43FF">
        <w:rPr>
          <w:rFonts w:ascii="等线" w:hAnsi="等线" w:cs="宋体" w:hint="eastAsia"/>
          <w:kern w:val="0"/>
          <w:szCs w:val="21"/>
        </w:rPr>
        <w:t>不符合项</w:t>
      </w:r>
      <w:r>
        <w:rPr>
          <w:rFonts w:ascii="等线" w:hAnsi="等线" w:cs="宋体" w:hint="eastAsia"/>
          <w:kern w:val="0"/>
          <w:szCs w:val="21"/>
        </w:rPr>
        <w:t>：</w:t>
      </w:r>
    </w:p>
    <w:p w14:paraId="319F377A" w14:textId="63DBA70C" w:rsidR="00513061" w:rsidRPr="00513061" w:rsidRDefault="00EE7D7B" w:rsidP="00E93F8E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EE7D7B">
        <w:rPr>
          <w:rFonts w:ascii="宋体" w:hAnsi="宋体" w:hint="eastAsia"/>
          <w:szCs w:val="21"/>
        </w:rPr>
        <w:t>查：现场使用的编号为505733,量程0-200mm带表游标卡尺，无计量确认标识，经查验未检定校准</w:t>
      </w:r>
      <w:r w:rsidR="00513061">
        <w:rPr>
          <w:rFonts w:ascii="宋体" w:hAnsi="宋体" w:hint="eastAsia"/>
          <w:szCs w:val="21"/>
        </w:rPr>
        <w:t xml:space="preserve">，不符合 </w:t>
      </w:r>
      <w:r w:rsidR="00513061" w:rsidRPr="00513061">
        <w:rPr>
          <w:rFonts w:ascii="宋体" w:hAnsi="宋体" w:hint="eastAsia"/>
          <w:szCs w:val="21"/>
        </w:rPr>
        <w:t>GB/T 19022-2003标准</w:t>
      </w:r>
      <w:r>
        <w:rPr>
          <w:rFonts w:ascii="宋体" w:hAnsi="宋体" w:hint="eastAsia"/>
          <w:szCs w:val="21"/>
        </w:rPr>
        <w:t>7</w:t>
      </w:r>
      <w:r w:rsidR="00513061" w:rsidRPr="00513061">
        <w:rPr>
          <w:rFonts w:ascii="宋体" w:hAnsi="宋体" w:hint="eastAsia"/>
          <w:szCs w:val="21"/>
        </w:rPr>
        <w:t>.3.2条款要求</w:t>
      </w:r>
      <w:r w:rsidR="00513061">
        <w:rPr>
          <w:rFonts w:ascii="宋体" w:hAnsi="宋体" w:hint="eastAsia"/>
          <w:szCs w:val="21"/>
        </w:rPr>
        <w:t>。</w:t>
      </w:r>
    </w:p>
    <w:p w14:paraId="1CDB3FED" w14:textId="39D5D68C" w:rsidR="00E93F8E" w:rsidRPr="00FD299B" w:rsidRDefault="00513061" w:rsidP="00E93F8E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05031">
        <w:rPr>
          <w:rFonts w:ascii="宋体" w:hAnsi="宋体" w:cs="宋体" w:hint="eastAsia"/>
          <w:kern w:val="0"/>
          <w:szCs w:val="21"/>
        </w:rPr>
        <w:t>企业及时采取了纠正措施：</w:t>
      </w:r>
      <w:r w:rsidR="00E93F8E" w:rsidRPr="00FD299B">
        <w:rPr>
          <w:rFonts w:ascii="宋体" w:hAnsi="宋体" w:cs="宋体" w:hint="eastAsia"/>
          <w:kern w:val="0"/>
          <w:szCs w:val="21"/>
        </w:rPr>
        <w:t>企业及时采取了纠正措施：此带表卡尺因人为因素已损坏无法修复，重新购买了一把</w:t>
      </w:r>
      <w:r w:rsidR="00F97353">
        <w:rPr>
          <w:rFonts w:ascii="宋体" w:hAnsi="宋体" w:hint="eastAsia"/>
          <w:szCs w:val="21"/>
        </w:rPr>
        <w:t>测量范围为</w:t>
      </w:r>
      <w:r w:rsidR="00E93F8E" w:rsidRPr="00FD299B">
        <w:rPr>
          <w:rFonts w:ascii="宋体" w:hAnsi="宋体" w:hint="eastAsia"/>
          <w:szCs w:val="21"/>
        </w:rPr>
        <w:t>0-200mm带表游标卡尺，出厂编号17525108，</w:t>
      </w:r>
      <w:r w:rsidR="00E93F8E" w:rsidRPr="00FD299B">
        <w:rPr>
          <w:rFonts w:ascii="宋体" w:hAnsi="宋体" w:cs="宋体" w:hint="eastAsia"/>
          <w:kern w:val="0"/>
          <w:szCs w:val="21"/>
        </w:rPr>
        <w:t>经昆山市计量测试所检定合格，提供了检定证书：412304202-002，有效期至2021年3月27日，满足要求。</w:t>
      </w:r>
    </w:p>
    <w:p w14:paraId="061FABF3" w14:textId="22303AB8" w:rsidR="00513061" w:rsidRDefault="00513061" w:rsidP="00E93F8E">
      <w:pPr>
        <w:adjustRightInd w:val="0"/>
        <w:snapToGrid w:val="0"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5B292C">
        <w:rPr>
          <w:rFonts w:ascii="等线" w:hAnsi="等线" w:cs="宋体" w:hint="eastAsia"/>
          <w:kern w:val="0"/>
          <w:szCs w:val="21"/>
        </w:rPr>
        <w:t>上年审核确定的一个</w:t>
      </w:r>
      <w:r w:rsidRPr="00D50ECB">
        <w:rPr>
          <w:rFonts w:ascii="等线" w:hAnsi="等线" w:cs="宋体" w:hint="eastAsia"/>
          <w:kern w:val="0"/>
          <w:szCs w:val="21"/>
        </w:rPr>
        <w:t>不符合项，经审核组本次现场审核，通过对纠正措施工作的实施、完成情况跟踪及有效性进行现场查验，确认采取措施有效。以上不符合项已整改完成，同意关闭。</w:t>
      </w:r>
    </w:p>
    <w:p w14:paraId="08143052" w14:textId="77777777" w:rsidR="00513061" w:rsidRPr="00CE1EBC" w:rsidRDefault="00513061" w:rsidP="00513061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098E5F42" w14:textId="77777777" w:rsidR="00513061" w:rsidRPr="003501EA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5E9138F" w14:textId="77777777" w:rsidR="00513061" w:rsidRPr="003501E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49A031B6" w14:textId="77777777" w:rsidR="00513061" w:rsidRPr="003501EA" w:rsidRDefault="00513061" w:rsidP="00513061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19FE803" w14:textId="77777777" w:rsidR="00513061" w:rsidRPr="003501EA" w:rsidRDefault="00513061" w:rsidP="00513061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E948D37" w14:textId="512C2CB0" w:rsidR="00513061" w:rsidRPr="00EE7D7B" w:rsidRDefault="00770CFA" w:rsidP="00513061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 w:rsidRPr="00770CFA">
        <w:rPr>
          <w:rFonts w:asciiTheme="minorEastAsia" w:hAnsiTheme="minorEastAsia" w:hint="eastAsia"/>
          <w:bCs/>
          <w:szCs w:val="21"/>
        </w:rPr>
        <w:t>查《测量管理体系手册》规定了公司的计量方针及五项质量目标 。质检部负责组织各部门质量目标的实施，并对各部门落实质量目标进行督促检查，2019年</w:t>
      </w:r>
      <w:r>
        <w:rPr>
          <w:rFonts w:asciiTheme="minorEastAsia" w:hAnsiTheme="minorEastAsia" w:hint="eastAsia"/>
          <w:bCs/>
          <w:szCs w:val="21"/>
        </w:rPr>
        <w:t>度</w:t>
      </w:r>
      <w:r w:rsidR="00E93F8E">
        <w:rPr>
          <w:rFonts w:asciiTheme="minorEastAsia" w:hAnsiTheme="minorEastAsia" w:hint="eastAsia"/>
          <w:bCs/>
          <w:szCs w:val="21"/>
        </w:rPr>
        <w:t>至</w:t>
      </w:r>
      <w:r>
        <w:rPr>
          <w:rFonts w:asciiTheme="minorEastAsia" w:hAnsiTheme="minorEastAsia" w:hint="eastAsia"/>
          <w:bCs/>
          <w:szCs w:val="21"/>
        </w:rPr>
        <w:t>2020年一季度</w:t>
      </w:r>
      <w:r w:rsidRPr="00770CFA">
        <w:rPr>
          <w:rFonts w:asciiTheme="minorEastAsia" w:hAnsiTheme="minorEastAsia" w:hint="eastAsia"/>
          <w:bCs/>
          <w:szCs w:val="21"/>
        </w:rPr>
        <w:t>质量目标按规定的内容和时间进行统计考核，完成情况较好</w:t>
      </w:r>
      <w:r w:rsidR="005E19FB" w:rsidRPr="00770CFA">
        <w:rPr>
          <w:rFonts w:asciiTheme="minorEastAsia" w:hAnsiTheme="minorEastAsia" w:hint="eastAsia"/>
          <w:bCs/>
          <w:szCs w:val="21"/>
        </w:rPr>
        <w:t>，</w:t>
      </w:r>
      <w:r w:rsidR="00513061" w:rsidRPr="00770CFA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73FA2D73" w14:textId="77777777" w:rsidR="00513061" w:rsidRDefault="00513061" w:rsidP="00513061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FAE9700" w14:textId="77777777" w:rsidR="00513061" w:rsidRPr="005855CB" w:rsidRDefault="00513061" w:rsidP="00513061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14:paraId="47E3CF83" w14:textId="77777777" w:rsidR="00513061" w:rsidRPr="00770CFA" w:rsidRDefault="00513061" w:rsidP="0051306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770CFA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099CBFBE" w14:textId="77777777" w:rsidR="00513061" w:rsidRPr="00513061" w:rsidRDefault="00513061" w:rsidP="00513061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5D7485C2" w14:textId="77777777" w:rsidR="00513061" w:rsidRDefault="00513061" w:rsidP="0051306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A3C43FC" w14:textId="0C6D72F3" w:rsidR="00513061" w:rsidRPr="00770CFA" w:rsidRDefault="00513061" w:rsidP="00513061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770CFA">
        <w:rPr>
          <w:rFonts w:ascii="宋体" w:eastAsia="宋体" w:hAnsi="宋体" w:cs="宋体" w:hint="eastAsia"/>
          <w:kern w:val="0"/>
          <w:szCs w:val="21"/>
        </w:rPr>
        <w:t>公司对标志的使用，符合相关标准和规定</w:t>
      </w:r>
      <w:r w:rsidR="008913CC">
        <w:rPr>
          <w:rFonts w:ascii="宋体" w:eastAsia="宋体" w:hAnsi="宋体" w:cs="宋体" w:hint="eastAsia"/>
          <w:kern w:val="0"/>
          <w:szCs w:val="21"/>
        </w:rPr>
        <w:t>，</w:t>
      </w:r>
      <w:r w:rsidRPr="00770CFA">
        <w:rPr>
          <w:rFonts w:ascii="宋体" w:eastAsia="宋体" w:hAnsi="宋体" w:cs="宋体" w:hint="eastAsia"/>
          <w:kern w:val="0"/>
          <w:szCs w:val="21"/>
        </w:rPr>
        <w:t>公司测量管理体系认证证书用于：</w:t>
      </w:r>
      <w:r w:rsidRPr="00770CFA">
        <w:rPr>
          <w:rFonts w:ascii="宋体" w:hAnsi="宋体" w:hint="eastAsia"/>
          <w:bCs/>
          <w:szCs w:val="21"/>
        </w:rPr>
        <w:t xml:space="preserve">企业形象广告宣传以及企业产品的招投标。 </w:t>
      </w:r>
    </w:p>
    <w:p w14:paraId="5508F296" w14:textId="77777777" w:rsidR="00513061" w:rsidRPr="00863F9F" w:rsidRDefault="00513061" w:rsidP="00513061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534F4EBD" w14:textId="46D0A165" w:rsidR="00513061" w:rsidRPr="00513061" w:rsidRDefault="00513061" w:rsidP="00513061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283A5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294F18">
        <w:rPr>
          <w:rFonts w:ascii="宋体" w:eastAsia="宋体" w:hAnsi="宋体" w:cs="宋体" w:hint="eastAsia"/>
          <w:kern w:val="0"/>
          <w:szCs w:val="21"/>
        </w:rPr>
        <w:t>本次监督</w:t>
      </w:r>
      <w:r w:rsidRPr="00294F18">
        <w:rPr>
          <w:rFonts w:ascii="宋体" w:hAnsi="宋体" w:hint="eastAsia"/>
          <w:bCs/>
          <w:szCs w:val="21"/>
        </w:rPr>
        <w:t>审核未发现不符合情况。</w:t>
      </w:r>
    </w:p>
    <w:p w14:paraId="40B8D4AB" w14:textId="77777777" w:rsidR="00513061" w:rsidRPr="00283A59" w:rsidRDefault="00513061" w:rsidP="00513061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8"/>
        </w:rPr>
      </w:pPr>
    </w:p>
    <w:p w14:paraId="0DC377AB" w14:textId="77777777" w:rsidR="00513061" w:rsidRDefault="00513061" w:rsidP="00513061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1ED2A2E8" w14:textId="5DDF7E29" w:rsidR="00513061" w:rsidRDefault="00513061" w:rsidP="00513061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8913CC">
        <w:rPr>
          <w:rFonts w:ascii="宋体" w:eastAsia="宋体" w:hAnsi="宋体" w:cs="宋体" w:hint="eastAsia"/>
          <w:bCs/>
          <w:kern w:val="0"/>
          <w:szCs w:val="21"/>
        </w:rPr>
        <w:t>0</w:t>
      </w:r>
      <w:r w:rsidR="00EE7D7B">
        <w:rPr>
          <w:rFonts w:ascii="宋体" w:eastAsia="宋体" w:hAnsi="宋体" w:cs="宋体" w:hint="eastAsia"/>
          <w:bCs/>
          <w:kern w:val="0"/>
          <w:szCs w:val="21"/>
        </w:rPr>
        <w:t>6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EE7D7B"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 w:rsidR="00EE7D7B">
        <w:rPr>
          <w:rFonts w:ascii="宋体" w:hAnsi="宋体" w:hint="eastAsia"/>
          <w:bCs/>
          <w:szCs w:val="21"/>
        </w:rPr>
        <w:t>江苏天瑞仪器股份有限公司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EE7D7B"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测量过程的测量设备均通过计量确认。现场在用测量设备状况良好,检测记录齐全，关键测量过程受控、监视方法正确有效，重要测量人员能力受控，测量设备、测量记录管理等各项工作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</w:t>
      </w:r>
      <w:r w:rsidR="00EE7D7B">
        <w:rPr>
          <w:rFonts w:ascii="宋体" w:eastAsia="宋体" w:hAnsi="宋体" w:cs="宋体" w:hint="eastAsia"/>
          <w:bCs/>
          <w:kern w:val="0"/>
          <w:szCs w:val="21"/>
        </w:rPr>
        <w:t>初</w:t>
      </w:r>
      <w:r>
        <w:rPr>
          <w:rFonts w:ascii="宋体" w:eastAsia="宋体" w:hAnsi="宋体" w:cs="宋体" w:hint="eastAsia"/>
          <w:bCs/>
          <w:kern w:val="0"/>
          <w:szCs w:val="21"/>
        </w:rPr>
        <w:t>审以来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 w:rsidR="00EE7D7B">
        <w:rPr>
          <w:rFonts w:ascii="宋体" w:hAnsi="宋体" w:hint="eastAsia"/>
          <w:bCs/>
          <w:szCs w:val="21"/>
        </w:rPr>
        <w:t>江苏天瑞仪器股份有限公司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11C05236" w14:textId="77777777" w:rsidR="00513061" w:rsidRPr="005E2788" w:rsidRDefault="00513061" w:rsidP="00513061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717B62D3" w14:textId="77777777" w:rsidR="00513061" w:rsidRDefault="00513061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</w:t>
      </w:r>
    </w:p>
    <w:p w14:paraId="73DDB02C" w14:textId="77777777" w:rsidR="00513061" w:rsidRDefault="00513061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4E84E264" w14:textId="77777777" w:rsidR="00513061" w:rsidRDefault="00513061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718F21DF" w14:textId="1ABC8D49" w:rsidR="00863661" w:rsidRPr="00093B5A" w:rsidRDefault="00BB6CAB" w:rsidP="00513061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66CC556D" w14:textId="0E33C808" w:rsidR="00513061" w:rsidRDefault="00513061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738D8F6E" w14:textId="77777777" w:rsidR="00513061" w:rsidRDefault="00513061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1B135E8D" w14:textId="5C394C7C" w:rsidR="00863661" w:rsidRPr="00093B5A" w:rsidRDefault="00BB6CAB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  <w:r w:rsidR="00513061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="00513061">
        <w:rPr>
          <w:rFonts w:ascii="宋体" w:eastAsia="宋体" w:hAnsi="宋体" w:cs="宋体"/>
          <w:b/>
          <w:bCs/>
          <w:kern w:val="0"/>
          <w:szCs w:val="21"/>
        </w:rPr>
        <w:t xml:space="preserve"> </w:t>
      </w:r>
    </w:p>
    <w:p w14:paraId="511F087C" w14:textId="3CA709AC" w:rsidR="00863661" w:rsidRPr="00093B5A" w:rsidRDefault="00BB6CAB" w:rsidP="00513061">
      <w:pPr>
        <w:widowControl/>
        <w:spacing w:line="276" w:lineRule="auto"/>
        <w:ind w:firstLineChars="1100" w:firstLine="2310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</w:t>
      </w:r>
      <w:r w:rsidR="00513061">
        <w:rPr>
          <w:rFonts w:ascii="宋体" w:eastAsia="宋体" w:hAnsi="宋体" w:cs="宋体"/>
          <w:kern w:val="0"/>
          <w:szCs w:val="28"/>
        </w:rPr>
        <w:t xml:space="preserve">    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 日期：</w:t>
      </w:r>
    </w:p>
    <w:p w14:paraId="2E955EE8" w14:textId="77777777" w:rsidR="00863661" w:rsidRPr="00093B5A" w:rsidRDefault="00E50D9D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AE090CF" w14:textId="77777777" w:rsidR="00513061" w:rsidRDefault="0051306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366A64D" w14:textId="1D3826C3" w:rsidR="00863661" w:rsidRDefault="00BB6CA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513061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513061">
        <w:rPr>
          <w:rFonts w:ascii="宋体" w:eastAsia="宋体" w:hAnsi="宋体" w:cs="宋体"/>
          <w:kern w:val="0"/>
          <w:szCs w:val="28"/>
        </w:rPr>
        <w:t xml:space="preserve">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48C9" w14:textId="77777777" w:rsidR="00E50D9D" w:rsidRDefault="00E50D9D">
      <w:r>
        <w:separator/>
      </w:r>
    </w:p>
  </w:endnote>
  <w:endnote w:type="continuationSeparator" w:id="0">
    <w:p w14:paraId="17426FB1" w14:textId="77777777" w:rsidR="00E50D9D" w:rsidRDefault="00E5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9181" w14:textId="77777777" w:rsidR="00E50D9D" w:rsidRDefault="00E50D9D">
      <w:r>
        <w:separator/>
      </w:r>
    </w:p>
  </w:footnote>
  <w:footnote w:type="continuationSeparator" w:id="0">
    <w:p w14:paraId="12AC35EE" w14:textId="77777777" w:rsidR="00E50D9D" w:rsidRDefault="00E5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3D09" w14:textId="77777777" w:rsidR="00863661" w:rsidRDefault="00BB6CA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15AD0A8" wp14:editId="54039406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4427FD9" w14:textId="77777777" w:rsidR="00863661" w:rsidRDefault="00E50D9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8527F9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8967E41" w14:textId="77777777" w:rsidR="00863661" w:rsidRDefault="00BB6CA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B6CA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2F9228" w14:textId="77777777" w:rsidR="00863661" w:rsidRDefault="00BB6CA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63B458DD" w14:textId="4E9165F8" w:rsidR="00863661" w:rsidRPr="00513061" w:rsidRDefault="00E50D9D">
    <w:pPr>
      <w:rPr>
        <w:sz w:val="18"/>
        <w:szCs w:val="18"/>
      </w:rPr>
    </w:pPr>
    <w:r>
      <w:rPr>
        <w:sz w:val="18"/>
      </w:rPr>
      <w:pict w14:anchorId="7FF5ED1D">
        <v:line id="直线 3" o:spid="_x0000_s3074" style="position:absolute;left:0;text-align:left;z-index:251658752" from="-23.7pt,2.35pt" to="436.9pt,3.05pt"/>
      </w:pict>
    </w:r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73"/>
    <w:rsid w:val="000A3DD8"/>
    <w:rsid w:val="00294F18"/>
    <w:rsid w:val="00445941"/>
    <w:rsid w:val="004666DF"/>
    <w:rsid w:val="00471673"/>
    <w:rsid w:val="004C378B"/>
    <w:rsid w:val="00513061"/>
    <w:rsid w:val="00550A9E"/>
    <w:rsid w:val="00563011"/>
    <w:rsid w:val="005B2DD0"/>
    <w:rsid w:val="005E19FB"/>
    <w:rsid w:val="005F0D11"/>
    <w:rsid w:val="006A6546"/>
    <w:rsid w:val="007346CF"/>
    <w:rsid w:val="00770CFA"/>
    <w:rsid w:val="008913CC"/>
    <w:rsid w:val="008B7626"/>
    <w:rsid w:val="00B55B38"/>
    <w:rsid w:val="00B60899"/>
    <w:rsid w:val="00BB6CAB"/>
    <w:rsid w:val="00C05031"/>
    <w:rsid w:val="00C80D74"/>
    <w:rsid w:val="00CE213B"/>
    <w:rsid w:val="00E50D9D"/>
    <w:rsid w:val="00E93F8E"/>
    <w:rsid w:val="00EE7D7B"/>
    <w:rsid w:val="00F272FA"/>
    <w:rsid w:val="00F40F80"/>
    <w:rsid w:val="00F866EE"/>
    <w:rsid w:val="00F9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8F5406"/>
  <w15:docId w15:val="{BF6C0ADF-F0BA-463C-BBB4-E358EC7F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58</cp:revision>
  <cp:lastPrinted>2017-09-01T06:24:00Z</cp:lastPrinted>
  <dcterms:created xsi:type="dcterms:W3CDTF">2015-10-10T03:59:00Z</dcterms:created>
  <dcterms:modified xsi:type="dcterms:W3CDTF">2020-06-11T05:45:00Z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