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华晨金鼎汽车销售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08日 上午至2020年06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