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青岛鑫科机械科技有限公司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913702115577153373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青岛鑫科机械科技有限公司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Q：铸造机械设备（清理机械、砂处理及造型机械）、环保除尘设备、机械配套电控装置的设计和装配生产（涉及许可要求的产品除外）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E：铸造机械设备（清理机械、砂处理及造型机械）、环保除尘设备、机械配套电控装置的设计和装配生产（涉及许可要求的产品除外）所涉及场所的相关环境管理活动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O：铸造机械设备（清理机械、砂处理及造型机械）、环保除尘设备、机械配套电控装置的设计和装配生产（涉及许可要求的产品除外）所涉及场所的相关职业健康安全管理活动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青岛鑫科机械科技有限公司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Q：铸造机械设备（清理机械、砂处理及造型机械）、环保除尘设备、机械配套电控装置的设计和装配生产（涉及许可要求的产品除外）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E：铸造机械设备（清理机械、砂处理及造型机械）、环保除尘设备、机械配套电控装置的设计和装配生产（涉及许可要求的产品除外）所涉及场所的相关环境管理活动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O：铸造机械设备（清理机械、砂处理及造型机械）、环保除尘设备、机械配套电控装置的设计和装配生产（涉及许可要求的产品除外）所涉及场所的相关职业健康安全管理活动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