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廊坊洛科密封材料有限公司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10887-2024-Q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2024年08月25日 上午至2024年08月25日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2024-08-24 8:30:00上午至2024-08-24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廊坊洛科密封材料有限公司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