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东方交联电力电缆有限公司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10869-2024-SA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2024年09月03日 上午至2024年09月04日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