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0632-2022-QEO-2024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浙江天丰生物科学有限公司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Q:12.02.00</w:t>
            </w:r>
          </w:p>
          <w:p w:rsidR="00F9189D">
            <w:pPr>
              <w:spacing w:line="360" w:lineRule="auto"/>
              <w:jc w:val="center"/>
              <w:rPr>
                <w:b/>
                <w:szCs w:val="21"/>
              </w:rPr>
            </w:pPr>
            <w:r>
              <w:rPr>
                <w:b/>
                <w:szCs w:val="21"/>
              </w:rPr>
              <w:t>E:12.02.00</w:t>
            </w:r>
          </w:p>
          <w:p w:rsidR="00F9189D">
            <w:pPr>
              <w:spacing w:line="360" w:lineRule="auto"/>
              <w:jc w:val="center"/>
              <w:rPr>
                <w:b/>
                <w:szCs w:val="21"/>
              </w:rPr>
            </w:pPr>
            <w:r>
              <w:rPr>
                <w:b/>
                <w:szCs w:val="21"/>
              </w:rPr>
              <w:t>O:12.02.00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卢晶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2022-N1QMS-1251867</w:t>
            </w:r>
          </w:p>
          <w:p w:rsidR="00F9189D">
            <w:pPr>
              <w:spacing w:line="360" w:lineRule="auto"/>
              <w:jc w:val="center"/>
              <w:rPr>
                <w:b/>
                <w:szCs w:val="21"/>
              </w:rPr>
            </w:pPr>
            <w:r>
              <w:rPr>
                <w:b/>
                <w:szCs w:val="21"/>
              </w:rPr>
              <w:t>2022-N1EMS-1251867</w:t>
            </w:r>
          </w:p>
          <w:p w:rsidR="00F9189D">
            <w:pPr>
              <w:spacing w:line="360" w:lineRule="auto"/>
              <w:jc w:val="center"/>
              <w:rPr>
                <w:b/>
                <w:szCs w:val="21"/>
              </w:rPr>
            </w:pPr>
            <w:r>
              <w:rPr>
                <w:b/>
                <w:szCs w:val="21"/>
              </w:rPr>
              <w:t>2024-N1OHSMS-1251867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2024年09月03日 上午至2024年09月05日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浙江省金华市婺城区大岩路666号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浙江省金华市婺城区大岩路666号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