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浙江华奥船艇科技股份有限公司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2024年09月29日 上午至2024年09月30日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浙江华奥船艇科技股份有限公司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