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10865-2024-Q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天津市元立化工有限公司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2024年08月18日 上午至2024年08月18日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天津市河西区大沽南路与围堤道交口东北侧国华大厦1615A</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天津市河西区大沽南路与围堤道交口东北侧国华大厦1615A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