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20620-2024-QEOF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六安念晨农产品贸易有限公司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91341500MA2U71JY8Y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六安念晨农产品贸易有限公司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Q：预包装食品(含冷藏冷冻食品)销售:散装食品(含冷藏冷冻食品)销售(不含散装熟食销售)及配送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E：预包装食品(含冷藏冷冻食品)销售:散装食品(含冷藏冷冻食品)销售(不含散装熟食销售)及配送所涉及场所的相关环境管理活动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O：预包装食品(含冷藏冷冻食品)销售:散装食品(含冷藏冷冻食品)销售(不含散装熟食销售)及配送所涉及场所的相关职业健康安全管理活动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六安念晨农产品贸易有限公司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Q：预包装食品(含冷藏冷冻食品)销售:散装食品(含冷藏冷冻食品)销售(不含散装熟食销售)及配送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E：预包装食品(含冷藏冷冻食品)销售:散装食品(含冷藏冷冻食品)销售(不含散装熟食销售)及配送所涉及场所的相关环境管理活动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O：预包装食品(含冷藏冷冻食品)销售:散装食品(含冷藏冷冻食品)销售(不含散装熟食销售)及配送所涉及场所的相关职业健康安全管理活动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