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安平县捷威金属丝网制品有限公司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91131125095131395U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安平县捷威金属丝网制品有限公司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安平县马店镇北郭村村西南100米处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河北省衡水市安平县鹤煌大道与经一路交叉口南行280米路东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Q：护栏网（看守所/监狱防护栅栏、监狱钢网墙、市政护栏、保税区围网、机场围界、高速公路/铁路/路桥护栏网）、钢格板的生产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E：护栏网（看守所/监狱防护栅栏、监狱钢网墙、市政护栏、保税区围网、机场围界、高速公路/铁路/路桥护栏网）、钢格板的生产所涉及场所的相关环境管理活动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O：护栏网（看守所/监狱防护栅栏、监狱钢网墙、市政护栏、保税区围网、机场围界、高速公路/铁路/路桥护栏网）、钢格板的生产所涉及场所的相关职业健康安全管理活动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安平县捷威金属丝网制品有限公司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安平县马店镇北郭村村西南100米处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河北省衡水市安平县鹤煌大道与经一路交叉口南行280米路东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Q：护栏网（看守所/监狱防护栅栏、监狱钢网墙、市政护栏、保税区围网、机场围界、高速公路/铁路/路桥护栏网）、钢格板的生产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E：护栏网（看守所/监狱防护栅栏、监狱钢网墙、市政护栏、保税区围网、机场围界、高速公路/铁路/路桥护栏网）、钢格板的生产所涉及场所的相关环境管理活动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O：护栏网（看守所/监狱防护栅栏、监狱钢网墙、市政护栏、保税区围网、机场围界、高速公路/铁路/路桥护栏网）、钢格板的生产所涉及场所的相关职业健康安全管理活动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