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鸿仁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UXCFN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鸿仁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一路19号旗远锦樾2幢123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雁翔路59号曲江时光里3号楼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500kV及以下高低压电气设备的技术服务；监测类、无功率补偿类电器元件、机电设备、变压器、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500kV及以下高低压电气设备的技术服务；监测类、无功率补偿类电器元件、机电设备、变压器、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500kV及以下高低压电气设备的技术服务；监测类、无功率补偿类电器元件、机电设备、变压器、仪器仪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鸿仁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一路19号旗远锦樾2幢123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雁翔路59号曲江时光里3号楼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500kV及以下高低压电气设备的技术服务；监测类、无功率补偿类电器元件、机电设备、变压器、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500kV及以下高低压电气设备的技术服务；监测类、无功率补偿类电器元件、机电设备、变压器、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500kV及以下高低压电气设备的技术服务；监测类、无功率补偿类电器元件、机电设备、变压器、仪器仪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