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佛山市禄洲润禾食品有限公司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2024-09-02 8:00:00上午至2024-09-02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佛山市南海区狮山镇罗村联和工业区联和大道9号之二号厂房之四层（住所申报）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佛山市南海区狮山镇罗村联和工业区联和大道9号之二号厂房之四层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2024年09月04日 上午至2024年09月07日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