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1029-2022-EO-2024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陇西县钧盛水泥制造有限责任公司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强兴</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91621122710276335D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陇西县钧盛水泥制造有限责任公司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甘肃省定西市陇西县云田镇北站村渭阳路口(执法局建筑垃圾填埋场)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甘肃省定西市陇西县云田镇北站村渭阳路口(执法局建筑垃圾填埋场)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E：环形钢筋混凝土电杆、钢筋混凝土排水管的生产及销售所涉及场所的相关环境管理活动</w:t>
            </w:r>
          </w:p>
          <w:p w:rsidR="00114DAF">
            <w:pPr>
              <w:snapToGrid w:val="0"/>
              <w:spacing w:line="0" w:lineRule="atLeast"/>
              <w:jc w:val="left"/>
              <w:rPr>
                <w:sz w:val="21"/>
                <w:szCs w:val="21"/>
                <w:lang w:val="en-GB"/>
              </w:rPr>
            </w:pPr>
            <w:r>
              <w:rPr>
                <w:sz w:val="21"/>
                <w:szCs w:val="21"/>
                <w:lang w:val="en-GB"/>
              </w:rPr>
              <w:t>O：环形钢筋混凝土电杆、钢筋混凝土排水管的生产及销售所涉及场所的相关职业健康安全管理活动</w:t>
            </w:r>
          </w:p>
          <w:p w:rsidR="00114DAF">
            <w:pPr>
              <w:snapToGrid w:val="0"/>
              <w:spacing w:line="0" w:lineRule="atLeast"/>
              <w:jc w:val="left"/>
              <w:rPr>
                <w:sz w:val="21"/>
                <w:szCs w:val="21"/>
                <w:lang w:val="en-GB"/>
              </w:rPr>
            </w:pPr>
            <w:r>
              <w:rPr>
                <w:sz w:val="21"/>
                <w:szCs w:val="21"/>
                <w:lang w:val="en-GB"/>
              </w:rPr>
              <w:t>Q：环形钢筋混凝土电杆、钢筋混凝土输水管的生产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陇西县钧盛水泥制造有限责任公司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甘肃省定西市陇西县云田镇北站村渭阳路口(执法局建筑垃圾填埋场)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甘肃省定西市陇西县云田镇北站村渭阳路口(执法局建筑垃圾填埋场)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E：环形钢筋混凝土电杆、钢筋混凝土排水管的生产及销售所涉及场所的相关环境管理活动</w:t>
            </w:r>
          </w:p>
          <w:p w:rsidR="00114DAF">
            <w:pPr>
              <w:snapToGrid w:val="0"/>
              <w:spacing w:line="0" w:lineRule="atLeast"/>
              <w:jc w:val="left"/>
              <w:rPr>
                <w:sz w:val="21"/>
                <w:szCs w:val="21"/>
                <w:lang w:val="en-GB"/>
              </w:rPr>
            </w:pPr>
            <w:r>
              <w:rPr>
                <w:sz w:val="21"/>
                <w:szCs w:val="21"/>
                <w:lang w:val="en-GB"/>
              </w:rPr>
              <w:t>O：环形钢筋混凝土电杆、钢筋混凝土排水管的生产及销售所涉及场所的相关职业健康安全管理活动</w:t>
            </w:r>
          </w:p>
          <w:p w:rsidR="00114DAF">
            <w:pPr>
              <w:snapToGrid w:val="0"/>
              <w:spacing w:line="0" w:lineRule="atLeast"/>
              <w:jc w:val="left"/>
              <w:rPr>
                <w:sz w:val="21"/>
                <w:szCs w:val="21"/>
                <w:lang w:val="en-GB"/>
              </w:rPr>
            </w:pPr>
            <w:r>
              <w:rPr>
                <w:sz w:val="21"/>
                <w:szCs w:val="21"/>
                <w:lang w:val="en-GB"/>
              </w:rPr>
              <w:t>Q：环形钢筋混凝土电杆、钢筋混凝土输水管的生产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