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石家庄来和农产品贸易有限公司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徐红英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2024-08-15 8:30:00上午至2024-08-15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河北省石家庄市鹿泉区大河镇大河村石家庄国际农产品批发交易中心肉类A区西5号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河北省石家庄市鹿泉区大河镇大河村石家庄国际农产品批发交易中心肉类A区西5号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2024年08月16日 上午至2024年08月17日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