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真爱时尚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5-2022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5日 上午至2024年08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真爱时尚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