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华润雪花啤酒（武汉）有限公司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EnMS：GB/T 23331-2020/ISO 50001 : 2018,O：GB/T45001-2020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0573-2022-O 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2024年08月12日 上午至2024年08月16日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华润雪花啤酒（武汉）有限公司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