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河北凯睿科技有限公司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2024-08-12 8:00:00上午至2024-08-12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